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291514E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673195">
        <w:rPr>
          <w:rFonts w:ascii="Calibri" w:hAnsi="Calibri"/>
          <w:b/>
          <w:color w:val="FF0000"/>
          <w:sz w:val="24"/>
          <w:szCs w:val="24"/>
        </w:rPr>
        <w:t>6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4CCE15A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536F6D">
        <w:rPr>
          <w:rFonts w:ascii="Calibri" w:hAnsi="Calibri"/>
          <w:sz w:val="24"/>
          <w:szCs w:val="24"/>
        </w:rPr>
        <w:t xml:space="preserve"> </w:t>
      </w:r>
      <w:r w:rsidR="00536F6D" w:rsidRPr="00536F6D">
        <w:rPr>
          <w:rFonts w:ascii="Calibri" w:hAnsi="Calibri"/>
          <w:sz w:val="24"/>
          <w:szCs w:val="24"/>
        </w:rPr>
        <w:t>2023/BZP 00481946/01 z dnia 2023-11-08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9765CE7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C5CCB" w:rsidRPr="00BC5CCB">
        <w:rPr>
          <w:rFonts w:ascii="Calibri" w:eastAsia="Calibri" w:hAnsi="Calibri"/>
          <w:b/>
          <w:b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00AAB2B6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536F6D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195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42</cp:revision>
  <cp:lastPrinted>2012-01-20T09:48:00Z</cp:lastPrinted>
  <dcterms:created xsi:type="dcterms:W3CDTF">2023-04-26T19:11:00Z</dcterms:created>
  <dcterms:modified xsi:type="dcterms:W3CDTF">2023-11-08T08:40:00Z</dcterms:modified>
</cp:coreProperties>
</file>