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911A96A" w14:textId="77777777" w:rsidR="000B1436" w:rsidRDefault="00936263" w:rsidP="000B1436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0FEDA80C" w14:textId="44882C12" w:rsidR="0032607B" w:rsidRDefault="00936263" w:rsidP="000B1436">
      <w:pPr>
        <w:spacing w:after="0" w:line="276" w:lineRule="auto"/>
      </w:pPr>
      <w:r>
        <w:rPr>
          <w:b/>
          <w:sz w:val="28"/>
        </w:rPr>
        <w:t xml:space="preserve">Klembów, </w:t>
      </w:r>
      <w:r w:rsidR="007935DC">
        <w:rPr>
          <w:b/>
          <w:sz w:val="28"/>
        </w:rPr>
        <w:t>23 listopada</w:t>
      </w:r>
      <w:r>
        <w:rPr>
          <w:b/>
          <w:sz w:val="28"/>
        </w:rPr>
        <w:t xml:space="preserve"> 2023 roku </w:t>
      </w:r>
      <w:r w:rsidR="008B1004">
        <w:rPr>
          <w:b/>
          <w:sz w:val="28"/>
        </w:rPr>
        <w:br/>
      </w:r>
    </w:p>
    <w:p w14:paraId="64B344A1" w14:textId="6A79BCB3" w:rsidR="00936263" w:rsidRDefault="00936263" w:rsidP="000B1436">
      <w:pPr>
        <w:spacing w:after="0" w:line="276" w:lineRule="auto"/>
        <w:ind w:left="-5" w:hanging="10"/>
        <w:rPr>
          <w:b/>
          <w:sz w:val="28"/>
        </w:rPr>
      </w:pPr>
      <w:r>
        <w:rPr>
          <w:b/>
          <w:sz w:val="28"/>
        </w:rPr>
        <w:t>Nr 0002.5</w:t>
      </w:r>
      <w:r w:rsidR="007935DC">
        <w:rPr>
          <w:b/>
          <w:sz w:val="28"/>
        </w:rPr>
        <w:t>6</w:t>
      </w:r>
      <w:r>
        <w:rPr>
          <w:b/>
          <w:sz w:val="28"/>
        </w:rPr>
        <w:t>.2023</w:t>
      </w:r>
    </w:p>
    <w:p w14:paraId="2B54A07D" w14:textId="2837187D" w:rsidR="0032607B" w:rsidRDefault="00936263" w:rsidP="000B1436">
      <w:pPr>
        <w:spacing w:after="0" w:line="276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5B4918C9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L</w:t>
      </w:r>
      <w:r w:rsidR="00EA41E8">
        <w:rPr>
          <w:sz w:val="24"/>
        </w:rPr>
        <w:t>I</w:t>
      </w:r>
      <w:r w:rsidR="007935DC">
        <w:rPr>
          <w:sz w:val="24"/>
        </w:rPr>
        <w:t>I</w:t>
      </w:r>
      <w:r>
        <w:rPr>
          <w:sz w:val="24"/>
        </w:rPr>
        <w:t xml:space="preserve"> zwyczajnej sesji </w:t>
      </w:r>
    </w:p>
    <w:p w14:paraId="7368257D" w14:textId="0F3CC512" w:rsidR="0032607B" w:rsidRDefault="00936263" w:rsidP="00BC37E8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7935DC">
        <w:rPr>
          <w:b/>
          <w:sz w:val="24"/>
        </w:rPr>
        <w:t>30</w:t>
      </w:r>
      <w:r>
        <w:rPr>
          <w:b/>
          <w:sz w:val="24"/>
        </w:rPr>
        <w:t>.</w:t>
      </w:r>
      <w:r w:rsidR="00F84945">
        <w:rPr>
          <w:b/>
          <w:sz w:val="24"/>
        </w:rPr>
        <w:t>1</w:t>
      </w:r>
      <w:r w:rsidR="007935DC">
        <w:rPr>
          <w:b/>
          <w:sz w:val="24"/>
        </w:rPr>
        <w:t>1</w:t>
      </w:r>
      <w:r>
        <w:rPr>
          <w:b/>
          <w:sz w:val="24"/>
        </w:rPr>
        <w:t>.2023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0B1436">
      <w:pPr>
        <w:spacing w:after="0" w:line="276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29610E05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Otwarcie L</w:t>
      </w:r>
      <w:r w:rsidR="00F84945">
        <w:rPr>
          <w:sz w:val="24"/>
          <w:szCs w:val="24"/>
        </w:rPr>
        <w:t>I</w:t>
      </w:r>
      <w:r w:rsidR="007935DC">
        <w:rPr>
          <w:sz w:val="24"/>
          <w:szCs w:val="24"/>
        </w:rPr>
        <w:t>I</w:t>
      </w:r>
      <w:r w:rsidR="00F84945">
        <w:rPr>
          <w:sz w:val="24"/>
          <w:szCs w:val="24"/>
        </w:rPr>
        <w:t xml:space="preserve"> </w:t>
      </w:r>
      <w:r w:rsidRPr="00936263">
        <w:rPr>
          <w:sz w:val="24"/>
          <w:szCs w:val="24"/>
        </w:rPr>
        <w:t xml:space="preserve">zwyczajnej sesji Rady Gminy, </w:t>
      </w:r>
    </w:p>
    <w:p w14:paraId="484F7294" w14:textId="0B639E6D" w:rsidR="00AB7EB2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Przedstawienie porządku obrad L</w:t>
      </w:r>
      <w:r w:rsidR="00F84945">
        <w:rPr>
          <w:sz w:val="24"/>
          <w:szCs w:val="24"/>
        </w:rPr>
        <w:t>I</w:t>
      </w:r>
      <w:r w:rsidR="007935DC">
        <w:rPr>
          <w:sz w:val="24"/>
          <w:szCs w:val="24"/>
        </w:rPr>
        <w:t>I</w:t>
      </w:r>
      <w:r w:rsidR="00DF43E8">
        <w:rPr>
          <w:sz w:val="24"/>
          <w:szCs w:val="24"/>
        </w:rPr>
        <w:t xml:space="preserve"> </w:t>
      </w:r>
      <w:r w:rsidRPr="00936263">
        <w:rPr>
          <w:sz w:val="24"/>
          <w:szCs w:val="24"/>
        </w:rPr>
        <w:t xml:space="preserve">zwyczajnej sesji Rady Gminy, </w:t>
      </w:r>
    </w:p>
    <w:p w14:paraId="59B0FDD6" w14:textId="07C16F74" w:rsidR="0032607B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AB7EB2">
        <w:rPr>
          <w:sz w:val="24"/>
          <w:szCs w:val="24"/>
        </w:rPr>
        <w:t xml:space="preserve">Przyjęcie protokołu z </w:t>
      </w:r>
      <w:r w:rsidR="00AB7EB2" w:rsidRPr="00AB7EB2">
        <w:rPr>
          <w:sz w:val="24"/>
          <w:szCs w:val="24"/>
        </w:rPr>
        <w:t>L</w:t>
      </w:r>
      <w:r w:rsidR="007935DC">
        <w:rPr>
          <w:sz w:val="24"/>
          <w:szCs w:val="24"/>
        </w:rPr>
        <w:t>I</w:t>
      </w:r>
      <w:r w:rsidR="00AB7EB2" w:rsidRPr="00AB7EB2">
        <w:rPr>
          <w:sz w:val="24"/>
          <w:szCs w:val="24"/>
        </w:rPr>
        <w:t xml:space="preserve"> </w:t>
      </w:r>
      <w:r w:rsidRPr="00AB7EB2">
        <w:rPr>
          <w:sz w:val="24"/>
          <w:szCs w:val="24"/>
        </w:rPr>
        <w:t xml:space="preserve">zwyczajnej sesji Rady Gminy, </w:t>
      </w:r>
    </w:p>
    <w:p w14:paraId="25E1BE40" w14:textId="5385356A" w:rsidR="00A84B77" w:rsidRPr="00A84B77" w:rsidRDefault="00A84B77" w:rsidP="00A84B77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0" w:name="_Hlk151536472"/>
      <w:r w:rsidRPr="00936263">
        <w:rPr>
          <w:sz w:val="24"/>
          <w:szCs w:val="24"/>
        </w:rPr>
        <w:t xml:space="preserve">Rozpatrzenie projektu uchwały </w:t>
      </w:r>
      <w:bookmarkEnd w:id="0"/>
      <w:r w:rsidRPr="007935DC">
        <w:rPr>
          <w:sz w:val="24"/>
          <w:szCs w:val="24"/>
        </w:rPr>
        <w:t>w sprawie uchwalenia miejscowego planu zagospodarowania przestrzennego dla części miejscowości Tuł w gminie Klembów – obszar „A” i „B”</w:t>
      </w:r>
      <w:r>
        <w:rPr>
          <w:sz w:val="24"/>
          <w:szCs w:val="24"/>
        </w:rPr>
        <w:t>,</w:t>
      </w:r>
    </w:p>
    <w:p w14:paraId="794722CE" w14:textId="77777777" w:rsidR="001D670B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="00273C9B" w:rsidRPr="00273C9B">
        <w:rPr>
          <w:sz w:val="24"/>
          <w:szCs w:val="24"/>
        </w:rPr>
        <w:t>w sprawie zmiany uchwały budżetowej Gminy Klembów na rok 2023</w:t>
      </w:r>
      <w:r w:rsidRPr="00936263">
        <w:rPr>
          <w:sz w:val="24"/>
          <w:szCs w:val="24"/>
        </w:rPr>
        <w:t xml:space="preserve">, </w:t>
      </w:r>
    </w:p>
    <w:p w14:paraId="4AF91C23" w14:textId="138BB464" w:rsidR="007935DC" w:rsidRDefault="00936263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1" w:name="_Hlk148004097"/>
      <w:bookmarkStart w:id="2" w:name="_Hlk137040404"/>
      <w:r w:rsidRPr="00936263">
        <w:rPr>
          <w:sz w:val="24"/>
          <w:szCs w:val="24"/>
        </w:rPr>
        <w:t xml:space="preserve">Rozpatrzenie projektu uchwały </w:t>
      </w:r>
      <w:bookmarkEnd w:id="1"/>
      <w:bookmarkEnd w:id="2"/>
      <w:r w:rsidR="00A46253" w:rsidRPr="00A46253">
        <w:rPr>
          <w:sz w:val="24"/>
          <w:szCs w:val="24"/>
        </w:rPr>
        <w:t>w sprawie zmiany Wieloletniej Prognozy Finansowej na lata 2023-2035</w:t>
      </w:r>
      <w:r w:rsidRPr="00936263">
        <w:rPr>
          <w:sz w:val="24"/>
          <w:szCs w:val="24"/>
        </w:rPr>
        <w:t>,</w:t>
      </w:r>
    </w:p>
    <w:p w14:paraId="118A1F44" w14:textId="65CEED1E" w:rsidR="00D31AA5" w:rsidRDefault="00D31AA5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</w:t>
      </w:r>
      <w:r w:rsidRPr="00D31AA5">
        <w:rPr>
          <w:sz w:val="24"/>
          <w:szCs w:val="24"/>
        </w:rPr>
        <w:t xml:space="preserve">w sprawie podwyższenia kryterium dochodowego uprawniającego do przyznania nieodpłatnie pomocy w formie świadczenia pieniężnego na zakup posiłku lub żywności oraz odstąpienia od zwrotu wydatków w zakresie dożywiania w formie posiłku lub świadczenia rzeczowego w postaci produktów żywnościowych dla osób objętych wieloletnim rządowym programem „Posiłek w szkole </w:t>
      </w:r>
      <w:r>
        <w:rPr>
          <w:sz w:val="24"/>
          <w:szCs w:val="24"/>
        </w:rPr>
        <w:br/>
      </w:r>
      <w:r w:rsidRPr="00D31AA5">
        <w:rPr>
          <w:sz w:val="24"/>
          <w:szCs w:val="24"/>
        </w:rPr>
        <w:t>i w domu” na lata 20</w:t>
      </w:r>
      <w:r w:rsidR="00B12572">
        <w:rPr>
          <w:sz w:val="24"/>
          <w:szCs w:val="24"/>
        </w:rPr>
        <w:t>24</w:t>
      </w:r>
      <w:r w:rsidRPr="00D31AA5">
        <w:rPr>
          <w:sz w:val="24"/>
          <w:szCs w:val="24"/>
        </w:rPr>
        <w:t>-202</w:t>
      </w:r>
      <w:r w:rsidR="00B12572">
        <w:rPr>
          <w:sz w:val="24"/>
          <w:szCs w:val="24"/>
        </w:rPr>
        <w:t>8</w:t>
      </w:r>
      <w:r>
        <w:rPr>
          <w:sz w:val="24"/>
          <w:szCs w:val="24"/>
        </w:rPr>
        <w:t>,</w:t>
      </w:r>
    </w:p>
    <w:p w14:paraId="6AE9A931" w14:textId="6C9BCC54" w:rsidR="00D31AA5" w:rsidRDefault="00D31AA5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3" w:name="_Hlk151536545"/>
      <w:r w:rsidRPr="00936263">
        <w:rPr>
          <w:sz w:val="24"/>
          <w:szCs w:val="24"/>
        </w:rPr>
        <w:t xml:space="preserve">Rozpatrzenie projektu uchwały </w:t>
      </w:r>
      <w:bookmarkEnd w:id="3"/>
      <w:r w:rsidRPr="00D31AA5">
        <w:rPr>
          <w:sz w:val="24"/>
          <w:szCs w:val="24"/>
        </w:rPr>
        <w:t xml:space="preserve">w sprawie przyjęcia wieloletniego programu „Posiłek </w:t>
      </w:r>
      <w:r>
        <w:rPr>
          <w:sz w:val="24"/>
          <w:szCs w:val="24"/>
        </w:rPr>
        <w:br/>
      </w:r>
      <w:r w:rsidRPr="00D31AA5">
        <w:rPr>
          <w:sz w:val="24"/>
          <w:szCs w:val="24"/>
        </w:rPr>
        <w:t>w szkole i w domu” na lata 2024–2028</w:t>
      </w:r>
      <w:r>
        <w:rPr>
          <w:sz w:val="24"/>
          <w:szCs w:val="24"/>
        </w:rPr>
        <w:t>,</w:t>
      </w:r>
    </w:p>
    <w:p w14:paraId="15FA30F9" w14:textId="1BF77C72" w:rsidR="00D31AA5" w:rsidRPr="00DE0474" w:rsidRDefault="00D31AA5" w:rsidP="00DE0474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lastRenderedPageBreak/>
        <w:t xml:space="preserve">Rozpatrzenie projektu uchwały </w:t>
      </w:r>
      <w:r w:rsidRPr="00D31AA5">
        <w:rPr>
          <w:sz w:val="24"/>
          <w:szCs w:val="24"/>
        </w:rPr>
        <w:t xml:space="preserve">w sprawie określenia szczegółowych warunków przyznawania i odpłatności za usługi opiekuńcze i specjalistyczne usługi opiekuńcze, </w:t>
      </w:r>
      <w:r w:rsidRPr="00DE0474">
        <w:rPr>
          <w:sz w:val="24"/>
          <w:szCs w:val="24"/>
        </w:rPr>
        <w:br/>
        <w:t>z wyłączeniem specjalistycznych usług opiekuńczych dla osób z zaburzeniami psychicznymi, oraz szczegółowe warunki częściowego lub całkowitego zwolnienia od opłat, jak również tryb ich pobierania,</w:t>
      </w:r>
    </w:p>
    <w:p w14:paraId="3EC6CB30" w14:textId="77777777" w:rsidR="007935DC" w:rsidRDefault="007935DC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 xml:space="preserve">Rozpatrzenie projektu uchwały w sprawie Programu współpracy Gminy Klembów </w:t>
      </w:r>
      <w:r>
        <w:rPr>
          <w:sz w:val="24"/>
          <w:szCs w:val="24"/>
        </w:rPr>
        <w:br/>
      </w:r>
      <w:r w:rsidRPr="007935DC">
        <w:rPr>
          <w:sz w:val="24"/>
          <w:szCs w:val="24"/>
        </w:rPr>
        <w:t xml:space="preserve">z organizacjami pozarządowymi oraz podmiotami wymienionymi w art. 3 ust. 3 ustawy </w:t>
      </w:r>
    </w:p>
    <w:p w14:paraId="7F8E38C3" w14:textId="2435F368" w:rsidR="007935DC" w:rsidRDefault="007935DC" w:rsidP="005C208E">
      <w:pPr>
        <w:spacing w:after="0" w:line="360" w:lineRule="auto"/>
        <w:ind w:left="360" w:right="6"/>
        <w:rPr>
          <w:sz w:val="24"/>
          <w:szCs w:val="24"/>
        </w:rPr>
      </w:pPr>
      <w:r w:rsidRPr="007935DC">
        <w:rPr>
          <w:sz w:val="24"/>
          <w:szCs w:val="24"/>
        </w:rPr>
        <w:t>z dnia 24 kwietnia 2003 r.</w:t>
      </w:r>
      <w:r>
        <w:rPr>
          <w:sz w:val="24"/>
          <w:szCs w:val="24"/>
        </w:rPr>
        <w:t>,</w:t>
      </w:r>
      <w:r w:rsidR="005C208E">
        <w:rPr>
          <w:sz w:val="24"/>
          <w:szCs w:val="24"/>
        </w:rPr>
        <w:t xml:space="preserve"> </w:t>
      </w:r>
      <w:r w:rsidRPr="007935DC">
        <w:rPr>
          <w:sz w:val="24"/>
          <w:szCs w:val="24"/>
        </w:rPr>
        <w:t>o działalności pożytku publicznego i o wolontariacie na rok 2024</w:t>
      </w:r>
      <w:r w:rsidR="005C208E">
        <w:rPr>
          <w:sz w:val="24"/>
          <w:szCs w:val="24"/>
        </w:rPr>
        <w:t>,</w:t>
      </w:r>
    </w:p>
    <w:p w14:paraId="7DA041F1" w14:textId="7C3873ED" w:rsidR="007935DC" w:rsidRPr="007935DC" w:rsidRDefault="007935DC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>Rozpatrzenie projektu uchwały w sprawie przyjęcia „Planu zrównoważonej mobilności miejskiej dla metropolii warszawskiej 2030+”</w:t>
      </w:r>
      <w:r>
        <w:rPr>
          <w:sz w:val="24"/>
          <w:szCs w:val="24"/>
        </w:rPr>
        <w:t>,</w:t>
      </w:r>
    </w:p>
    <w:p w14:paraId="6ABC00D2" w14:textId="77777777" w:rsidR="007935DC" w:rsidRDefault="00FF591D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4" w:name="_Hlk148004180"/>
      <w:r w:rsidRPr="00936263">
        <w:rPr>
          <w:sz w:val="24"/>
          <w:szCs w:val="24"/>
        </w:rPr>
        <w:t xml:space="preserve">Rozpatrzenie projektu uchwały </w:t>
      </w:r>
      <w:bookmarkEnd w:id="4"/>
      <w:r w:rsidR="007935DC" w:rsidRPr="007935DC">
        <w:rPr>
          <w:sz w:val="24"/>
          <w:szCs w:val="24"/>
        </w:rPr>
        <w:t>w sprawie nadania nazw ulic w miejscowości Krzywica, gmina Klembów</w:t>
      </w:r>
      <w:r w:rsidR="007935DC">
        <w:rPr>
          <w:sz w:val="24"/>
          <w:szCs w:val="24"/>
        </w:rPr>
        <w:t>,</w:t>
      </w:r>
    </w:p>
    <w:p w14:paraId="68D67AB8" w14:textId="1CC43C51" w:rsidR="007935DC" w:rsidRDefault="00FF591D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 xml:space="preserve">Rozpatrzenie projektu uchwały </w:t>
      </w:r>
      <w:r w:rsidR="007935DC" w:rsidRPr="007935DC">
        <w:rPr>
          <w:sz w:val="24"/>
          <w:szCs w:val="24"/>
        </w:rPr>
        <w:t>w sprawie nadania nazwy drodze wewnętrznej położonej w miejscowości</w:t>
      </w:r>
      <w:r w:rsidR="007935DC">
        <w:rPr>
          <w:sz w:val="24"/>
          <w:szCs w:val="24"/>
        </w:rPr>
        <w:t xml:space="preserve"> </w:t>
      </w:r>
      <w:r w:rsidR="007935DC" w:rsidRPr="007935DC">
        <w:rPr>
          <w:sz w:val="24"/>
          <w:szCs w:val="24"/>
        </w:rPr>
        <w:t>Nowy Kraszew, gmina Klembów</w:t>
      </w:r>
      <w:r w:rsidR="007935DC">
        <w:rPr>
          <w:sz w:val="24"/>
          <w:szCs w:val="24"/>
        </w:rPr>
        <w:t>,</w:t>
      </w:r>
    </w:p>
    <w:p w14:paraId="7C0AC9DF" w14:textId="2F4AB496" w:rsidR="007935DC" w:rsidRDefault="00A038AD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>Rozpatrzenie projektu uchwały</w:t>
      </w:r>
      <w:r w:rsidRPr="00A038AD">
        <w:t xml:space="preserve"> </w:t>
      </w:r>
      <w:r w:rsidR="007935DC" w:rsidRPr="007935DC">
        <w:rPr>
          <w:sz w:val="24"/>
          <w:szCs w:val="24"/>
        </w:rPr>
        <w:t>w sprawie nadania nazwy drodze wewnętrznej położonej w miejscowości Ostrówek,</w:t>
      </w:r>
      <w:r w:rsidR="007935DC">
        <w:rPr>
          <w:sz w:val="24"/>
          <w:szCs w:val="24"/>
        </w:rPr>
        <w:t xml:space="preserve"> </w:t>
      </w:r>
      <w:r w:rsidR="007935DC" w:rsidRPr="007935DC">
        <w:rPr>
          <w:sz w:val="24"/>
          <w:szCs w:val="24"/>
        </w:rPr>
        <w:t>gmina Klembów</w:t>
      </w:r>
      <w:r w:rsidR="007935DC">
        <w:rPr>
          <w:sz w:val="24"/>
          <w:szCs w:val="24"/>
        </w:rPr>
        <w:t>,</w:t>
      </w:r>
      <w:r w:rsidR="007935DC" w:rsidRPr="007935DC">
        <w:rPr>
          <w:sz w:val="24"/>
          <w:szCs w:val="24"/>
        </w:rPr>
        <w:t xml:space="preserve"> </w:t>
      </w:r>
    </w:p>
    <w:p w14:paraId="465146EE" w14:textId="5FFEAB11" w:rsidR="007935DC" w:rsidRDefault="00F84945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 xml:space="preserve">Rozpatrzenie projektu uchwały </w:t>
      </w:r>
      <w:r w:rsidR="007935DC" w:rsidRPr="007935DC">
        <w:rPr>
          <w:sz w:val="24"/>
          <w:szCs w:val="24"/>
        </w:rPr>
        <w:t>w sprawie nadania nazwy drodze wewnętrznej położonej w miejscowości Tuł, gmina</w:t>
      </w:r>
      <w:r w:rsidR="007935DC">
        <w:rPr>
          <w:sz w:val="24"/>
          <w:szCs w:val="24"/>
        </w:rPr>
        <w:t xml:space="preserve"> </w:t>
      </w:r>
      <w:r w:rsidR="007935DC" w:rsidRPr="007935DC">
        <w:rPr>
          <w:sz w:val="24"/>
          <w:szCs w:val="24"/>
        </w:rPr>
        <w:t>Klembów</w:t>
      </w:r>
      <w:r w:rsidR="007935DC">
        <w:rPr>
          <w:sz w:val="24"/>
          <w:szCs w:val="24"/>
        </w:rPr>
        <w:t>,</w:t>
      </w:r>
    </w:p>
    <w:p w14:paraId="39B509E2" w14:textId="47F59D71" w:rsidR="007935DC" w:rsidRDefault="00A038AD" w:rsidP="007935DC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7935DC">
        <w:rPr>
          <w:sz w:val="24"/>
          <w:szCs w:val="24"/>
        </w:rPr>
        <w:t xml:space="preserve">Rozpatrzenie projektu uchwały </w:t>
      </w:r>
      <w:r w:rsidR="007935DC" w:rsidRPr="007935DC">
        <w:rPr>
          <w:sz w:val="24"/>
          <w:szCs w:val="24"/>
        </w:rPr>
        <w:t>w sprawie nadania nazwy drodze wewnętrznej położonej w miejscowości</w:t>
      </w:r>
      <w:r w:rsidR="007935DC">
        <w:rPr>
          <w:sz w:val="24"/>
          <w:szCs w:val="24"/>
        </w:rPr>
        <w:t xml:space="preserve"> </w:t>
      </w:r>
      <w:r w:rsidR="007935DC" w:rsidRPr="007935DC">
        <w:rPr>
          <w:sz w:val="24"/>
          <w:szCs w:val="24"/>
        </w:rPr>
        <w:t>Wola Rasztowska, gmina Klembów</w:t>
      </w:r>
      <w:r w:rsidR="007935DC">
        <w:rPr>
          <w:sz w:val="24"/>
          <w:szCs w:val="24"/>
        </w:rPr>
        <w:t>,</w:t>
      </w:r>
    </w:p>
    <w:p w14:paraId="3A6815C3" w14:textId="34A5D1F7" w:rsidR="00EA41E8" w:rsidRDefault="00EA41E8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 w:rsidRPr="00EA41E8">
        <w:t xml:space="preserve"> </w:t>
      </w:r>
      <w:r w:rsidR="007935DC" w:rsidRPr="007935DC">
        <w:rPr>
          <w:sz w:val="24"/>
          <w:szCs w:val="24"/>
        </w:rPr>
        <w:t>w sprawie wyrażenia zgody na zbycie nieruchomości</w:t>
      </w:r>
      <w:r w:rsidR="007935DC">
        <w:rPr>
          <w:sz w:val="24"/>
          <w:szCs w:val="24"/>
        </w:rPr>
        <w:t>,</w:t>
      </w:r>
    </w:p>
    <w:p w14:paraId="62404635" w14:textId="5874C95F" w:rsidR="00EA41E8" w:rsidRDefault="00EA41E8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</w:t>
      </w:r>
      <w:r w:rsidRPr="00EA41E8">
        <w:t xml:space="preserve"> </w:t>
      </w:r>
      <w:r w:rsidR="007935DC" w:rsidRPr="007935DC">
        <w:rPr>
          <w:sz w:val="24"/>
          <w:szCs w:val="24"/>
        </w:rPr>
        <w:t>w sprawie rozpatrzenia skarg</w:t>
      </w:r>
      <w:r w:rsidR="007935DC">
        <w:rPr>
          <w:sz w:val="24"/>
          <w:szCs w:val="24"/>
        </w:rPr>
        <w:t>,</w:t>
      </w:r>
    </w:p>
    <w:p w14:paraId="783BA584" w14:textId="657FB48E" w:rsidR="00E410EE" w:rsidRDefault="00E410EE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E410EE">
        <w:rPr>
          <w:sz w:val="24"/>
          <w:szCs w:val="24"/>
        </w:rPr>
        <w:t>Informacja dotycząca analizy oświadczeń majątkowych</w:t>
      </w:r>
      <w:r>
        <w:rPr>
          <w:sz w:val="24"/>
          <w:szCs w:val="24"/>
        </w:rPr>
        <w:t>,</w:t>
      </w:r>
    </w:p>
    <w:p w14:paraId="6D988E89" w14:textId="5BEBB173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Wolne wnioski i informacje, </w:t>
      </w:r>
    </w:p>
    <w:p w14:paraId="10A8A3F7" w14:textId="135E16C8" w:rsidR="0032607B" w:rsidRPr="00936263" w:rsidRDefault="00936263" w:rsidP="00BC37E8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Zamknięcie obrad L</w:t>
      </w:r>
      <w:r w:rsidR="00F84945">
        <w:rPr>
          <w:sz w:val="24"/>
          <w:szCs w:val="24"/>
        </w:rPr>
        <w:t>I</w:t>
      </w:r>
      <w:r w:rsidR="007935DC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Gminy. </w:t>
      </w:r>
    </w:p>
    <w:p w14:paraId="394D97CE" w14:textId="37414CBF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Przewodniczący</w:t>
      </w:r>
    </w:p>
    <w:p w14:paraId="70C5898F" w14:textId="68DCAD83" w:rsidR="00AB7EB2" w:rsidRDefault="00AB7EB2" w:rsidP="00AB7EB2">
      <w:pPr>
        <w:tabs>
          <w:tab w:val="left" w:pos="7425"/>
        </w:tabs>
        <w:spacing w:after="0" w:line="240" w:lineRule="auto"/>
      </w:pPr>
      <w:r>
        <w:tab/>
        <w:t xml:space="preserve">     Rady Gminy</w:t>
      </w:r>
    </w:p>
    <w:p w14:paraId="7E6F7DDF" w14:textId="77777777" w:rsidR="00AB7EB2" w:rsidRDefault="00AB7EB2" w:rsidP="00AB7EB2">
      <w:pPr>
        <w:tabs>
          <w:tab w:val="left" w:pos="7425"/>
        </w:tabs>
        <w:spacing w:after="0" w:line="240" w:lineRule="auto"/>
      </w:pPr>
    </w:p>
    <w:p w14:paraId="110862DA" w14:textId="6AAE6687" w:rsidR="0032607B" w:rsidRDefault="00AB7EB2" w:rsidP="00AB7EB2">
      <w:pPr>
        <w:tabs>
          <w:tab w:val="left" w:pos="7425"/>
        </w:tabs>
        <w:spacing w:after="0" w:line="240" w:lineRule="auto"/>
      </w:pPr>
      <w:r>
        <w:tab/>
        <w:t>/-/ Michał Wąsik</w:t>
      </w:r>
    </w:p>
    <w:p w14:paraId="6736911E" w14:textId="415CDE98" w:rsidR="0032607B" w:rsidRDefault="0032607B" w:rsidP="000B1436">
      <w:pPr>
        <w:spacing w:after="1190" w:line="265" w:lineRule="auto"/>
        <w:ind w:left="10" w:right="39" w:hanging="10"/>
        <w:jc w:val="right"/>
      </w:pPr>
    </w:p>
    <w:sectPr w:rsidR="0032607B" w:rsidSect="00DE0474">
      <w:pgSz w:w="11906" w:h="16838"/>
      <w:pgMar w:top="1135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701D7"/>
    <w:multiLevelType w:val="hybridMultilevel"/>
    <w:tmpl w:val="92A675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AD64B0"/>
    <w:multiLevelType w:val="hybridMultilevel"/>
    <w:tmpl w:val="AF5CD02E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10342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0692"/>
    <w:rsid w:val="00040839"/>
    <w:rsid w:val="000A1277"/>
    <w:rsid w:val="000B1436"/>
    <w:rsid w:val="000D6BCF"/>
    <w:rsid w:val="0018678D"/>
    <w:rsid w:val="001A6A2E"/>
    <w:rsid w:val="001B1C6E"/>
    <w:rsid w:val="001D670B"/>
    <w:rsid w:val="00273C9B"/>
    <w:rsid w:val="002A12EC"/>
    <w:rsid w:val="003226E5"/>
    <w:rsid w:val="0032607B"/>
    <w:rsid w:val="0051186D"/>
    <w:rsid w:val="005C208E"/>
    <w:rsid w:val="006A4DD7"/>
    <w:rsid w:val="00770C9E"/>
    <w:rsid w:val="007935DC"/>
    <w:rsid w:val="008B1004"/>
    <w:rsid w:val="00936263"/>
    <w:rsid w:val="009552B9"/>
    <w:rsid w:val="00A038AD"/>
    <w:rsid w:val="00A46253"/>
    <w:rsid w:val="00A84B77"/>
    <w:rsid w:val="00AA1380"/>
    <w:rsid w:val="00AB7EB2"/>
    <w:rsid w:val="00B12572"/>
    <w:rsid w:val="00B930C8"/>
    <w:rsid w:val="00B94113"/>
    <w:rsid w:val="00BC37E8"/>
    <w:rsid w:val="00CB61F7"/>
    <w:rsid w:val="00D31AA5"/>
    <w:rsid w:val="00D92A07"/>
    <w:rsid w:val="00DE0474"/>
    <w:rsid w:val="00DF43E8"/>
    <w:rsid w:val="00E410EE"/>
    <w:rsid w:val="00EA41E8"/>
    <w:rsid w:val="00F57856"/>
    <w:rsid w:val="00F84945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793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39</cp:revision>
  <cp:lastPrinted>2023-11-23T13:14:00Z</cp:lastPrinted>
  <dcterms:created xsi:type="dcterms:W3CDTF">2023-06-22T08:58:00Z</dcterms:created>
  <dcterms:modified xsi:type="dcterms:W3CDTF">2023-11-23T13:14:00Z</dcterms:modified>
</cp:coreProperties>
</file>