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0B2C5" w14:textId="4860381E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2513E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0640CE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285EF779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1934B8">
        <w:rPr>
          <w:rFonts w:ascii="Calibri" w:hAnsi="Calibri" w:cs="Calibri"/>
        </w:rPr>
        <w:t xml:space="preserve"> </w:t>
      </w:r>
      <w:r w:rsidR="007A3264" w:rsidRPr="007A3264">
        <w:rPr>
          <w:rFonts w:ascii="Calibri" w:hAnsi="Calibri" w:cs="Calibri"/>
        </w:rPr>
        <w:t>2024/BZP 00319246/01 z dnia 2024-05-10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1441E65C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52019516" w:rsidR="00416CD2" w:rsidRPr="00816CA1" w:rsidRDefault="000640CE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b/>
          <w:lang w:eastAsia="en-US" w:bidi="en-US"/>
        </w:rPr>
        <w:t>Parafią pw. Św. Klemensa Papieża i Męczennika w Klembowie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>,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</w:t>
      </w:r>
      <w:r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Żymirskiego 3</w:t>
      </w:r>
      <w:r>
        <w:rPr>
          <w:rFonts w:asciiTheme="minorHAnsi" w:eastAsia="Calibri" w:hAnsiTheme="minorHAnsi" w:cstheme="minorHAnsi"/>
          <w:lang w:eastAsia="en-US" w:bidi="en-US"/>
        </w:rPr>
        <w:t>9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05-205 Klembów, NIP: </w:t>
      </w:r>
      <w:r w:rsidRPr="000640CE">
        <w:rPr>
          <w:rFonts w:asciiTheme="minorHAnsi" w:eastAsia="Calibri" w:hAnsiTheme="minorHAnsi" w:cstheme="minorHAnsi"/>
          <w:lang w:eastAsia="en-US" w:bidi="en-US"/>
        </w:rPr>
        <w:t>7621302681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, REGON: </w:t>
      </w:r>
      <w:r w:rsidRPr="000640CE">
        <w:rPr>
          <w:rFonts w:asciiTheme="minorHAnsi" w:eastAsia="Calibri" w:hAnsiTheme="minorHAnsi" w:cstheme="minorHAnsi"/>
          <w:lang w:eastAsia="en-US" w:bidi="en-US"/>
        </w:rPr>
        <w:t>040076220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6D5BC205" w:rsidR="00416CD2" w:rsidRPr="000640CE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="000640CE" w:rsidRPr="000640CE">
        <w:rPr>
          <w:rFonts w:asciiTheme="minorHAnsi" w:eastAsia="Calibri" w:hAnsiTheme="minorHAnsi" w:cstheme="minorHAnsi"/>
          <w:b/>
          <w:bCs/>
          <w:iCs/>
          <w:lang w:eastAsia="en-US" w:bidi="en-US"/>
        </w:rPr>
        <w:t>Proboszcz</w:t>
      </w:r>
      <w:r w:rsidR="000640CE">
        <w:rPr>
          <w:rFonts w:asciiTheme="minorHAnsi" w:eastAsia="Calibri" w:hAnsiTheme="minorHAnsi" w:cstheme="minorHAnsi"/>
          <w:b/>
          <w:bCs/>
          <w:iCs/>
          <w:lang w:eastAsia="en-US" w:bidi="en-US"/>
        </w:rPr>
        <w:t>a</w:t>
      </w:r>
      <w:r w:rsidR="000640CE" w:rsidRPr="000640CE">
        <w:rPr>
          <w:rFonts w:asciiTheme="minorHAnsi" w:eastAsia="Calibri" w:hAnsiTheme="minorHAnsi" w:cstheme="minorHAnsi"/>
          <w:b/>
          <w:bCs/>
          <w:iCs/>
          <w:lang w:eastAsia="en-US" w:bidi="en-US"/>
        </w:rPr>
        <w:t xml:space="preserve"> Parafii pw. Św. Klemensa Papieża</w:t>
      </w:r>
      <w:r w:rsidR="000640CE">
        <w:rPr>
          <w:rFonts w:asciiTheme="minorHAnsi" w:eastAsia="Calibri" w:hAnsiTheme="minorHAnsi" w:cstheme="minorHAnsi"/>
          <w:b/>
          <w:bCs/>
          <w:iCs/>
          <w:lang w:eastAsia="en-US" w:bidi="en-US"/>
        </w:rPr>
        <w:t xml:space="preserve"> </w:t>
      </w:r>
      <w:r w:rsidR="000640CE" w:rsidRPr="000640CE">
        <w:rPr>
          <w:rFonts w:asciiTheme="minorHAnsi" w:eastAsia="Calibri" w:hAnsiTheme="minorHAnsi" w:cstheme="minorHAnsi"/>
          <w:b/>
          <w:bCs/>
          <w:iCs/>
          <w:lang w:eastAsia="en-US" w:bidi="en-US"/>
        </w:rPr>
        <w:t xml:space="preserve">i Męczennika </w:t>
      </w:r>
      <w:r w:rsidR="000640CE">
        <w:rPr>
          <w:rFonts w:asciiTheme="minorHAnsi" w:eastAsia="Calibri" w:hAnsiTheme="minorHAnsi" w:cstheme="minorHAnsi"/>
          <w:b/>
          <w:bCs/>
          <w:iCs/>
          <w:lang w:eastAsia="en-US" w:bidi="en-US"/>
        </w:rPr>
        <w:t xml:space="preserve">             </w:t>
      </w:r>
      <w:r w:rsidR="000640CE" w:rsidRPr="000640CE">
        <w:rPr>
          <w:rFonts w:asciiTheme="minorHAnsi" w:eastAsia="Calibri" w:hAnsiTheme="minorHAnsi" w:cstheme="minorHAnsi"/>
          <w:b/>
          <w:bCs/>
          <w:iCs/>
          <w:lang w:eastAsia="en-US" w:bidi="en-US"/>
        </w:rPr>
        <w:t>w Klembowie</w:t>
      </w:r>
      <w:r w:rsidR="000640CE">
        <w:rPr>
          <w:rFonts w:asciiTheme="minorHAnsi" w:eastAsia="Calibri" w:hAnsiTheme="minorHAnsi" w:cstheme="minorHAnsi"/>
          <w:b/>
          <w:bCs/>
          <w:i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– </w:t>
      </w:r>
      <w:r w:rsidR="000640CE">
        <w:rPr>
          <w:rFonts w:asciiTheme="minorHAnsi" w:eastAsia="Calibri" w:hAnsiTheme="minorHAnsi" w:cstheme="minorHAnsi"/>
          <w:b/>
          <w:lang w:eastAsia="en-US" w:bidi="en-US"/>
        </w:rPr>
        <w:t>Ks. Sławomira Kielczyka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46B6D501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DE3009">
        <w:rPr>
          <w:rFonts w:asciiTheme="minorHAnsi" w:hAnsiTheme="minorHAnsi" w:cstheme="minorHAnsi"/>
          <w:b/>
          <w:bCs/>
          <w:color w:val="FF0000"/>
        </w:rPr>
        <w:t>1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0D6527">
        <w:rPr>
          <w:rFonts w:asciiTheme="minorHAnsi" w:hAnsiTheme="minorHAnsi" w:cstheme="minorHAnsi"/>
          <w:bCs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A8A4351" w14:textId="77777777" w:rsidR="00920EE5" w:rsidRDefault="00920EE5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2B5643C" w14:textId="77777777" w:rsidR="00920EE5" w:rsidRDefault="00920EE5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51BB676" w14:textId="77777777" w:rsidR="00920EE5" w:rsidRDefault="00920EE5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7F0F7ECD" w:rsidR="00932A69" w:rsidRPr="00CB152E" w:rsidRDefault="008B436E" w:rsidP="00932A6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A35B9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pn.: </w:t>
      </w:r>
      <w:r w:rsidR="00CB152E" w:rsidRPr="00CB152E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Prace restauratorskie i budowlane przy zabytkowym cmentarzu parafii św. Klemensa Papieża i Męczennika w Klembowie</w:t>
      </w:r>
      <w:r w:rsidR="00CB152E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1F3282F5" w14:textId="766911D8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 xml:space="preserve">przedmiarami robót, decyzją MWKZ, dokumentacją 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>remontu ogrodzenia cmentarza parafialnego w Klembowie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 xml:space="preserve">, decyzją 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>zatwierdzając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 xml:space="preserve"> projekt zagospodarowania terenu oraz projekt architektoniczno-budowlany 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>i udzielenia pozwolenia na budowę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>, p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>rojekt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>ami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 xml:space="preserve"> budowlany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>mi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 xml:space="preserve">tytuł: 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>rojekt techniczny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 xml:space="preserve"> oraz p</w:t>
      </w:r>
      <w:r w:rsidR="00972AFA" w:rsidRPr="00972AFA">
        <w:rPr>
          <w:rFonts w:asciiTheme="minorHAnsi" w:eastAsia="Calibri" w:hAnsiTheme="minorHAnsi" w:cstheme="minorHAnsi"/>
          <w:bCs/>
          <w:lang w:eastAsia="en-US" w:bidi="en-US"/>
        </w:rPr>
        <w:t>rojekt zagospodarowania terenu</w:t>
      </w:r>
      <w:r w:rsidR="00972AFA">
        <w:rPr>
          <w:rFonts w:asciiTheme="minorHAnsi" w:eastAsia="Calibri" w:hAnsiTheme="minorHAnsi" w:cstheme="minorHAnsi"/>
          <w:bCs/>
          <w:lang w:eastAsia="en-US" w:bidi="en-US"/>
        </w:rPr>
        <w:t>), projektem stałej organizacji ruchu</w:t>
      </w:r>
      <w:r w:rsidR="00DB5667">
        <w:rPr>
          <w:rFonts w:asciiTheme="minorHAnsi" w:eastAsia="Calibri" w:hAnsiTheme="minorHAnsi" w:cstheme="minorHAnsi"/>
          <w:bCs/>
          <w:lang w:eastAsia="en-US" w:bidi="en-US"/>
        </w:rPr>
        <w:t>, opisem DFA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>Szczegółow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ymi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Specyfikacj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ami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ymi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Wykonania i Odbioru Robót Branżowych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0E39F2F8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Szczegółowy zakres prac </w:t>
      </w:r>
      <w:r w:rsidR="007E6EB9">
        <w:rPr>
          <w:rFonts w:asciiTheme="minorHAnsi" w:eastAsia="Calibri" w:hAnsiTheme="minorHAnsi" w:cstheme="minorHAnsi"/>
          <w:bCs/>
          <w:lang w:eastAsia="en-US" w:bidi="en-US"/>
        </w:rPr>
        <w:t xml:space="preserve">został przedstawiony w Opisie Przedmiotu Zamówienia (OPZ), stanowiącym załącznik nr 9 do SWZ 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obejmuje</w:t>
      </w:r>
      <w:r w:rsidR="007E6EB9">
        <w:rPr>
          <w:rFonts w:asciiTheme="minorHAnsi" w:eastAsia="Calibri" w:hAnsiTheme="minorHAnsi" w:cstheme="minorHAnsi"/>
          <w:bCs/>
          <w:lang w:eastAsia="en-US" w:bidi="en-US"/>
        </w:rPr>
        <w:t xml:space="preserve"> swoim zakresem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:</w:t>
      </w:r>
    </w:p>
    <w:p w14:paraId="64D9AC5E" w14:textId="602AC4CC" w:rsidR="007E6EB9" w:rsidRDefault="007E6EB9" w:rsidP="007E6EB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7E6EB9">
        <w:rPr>
          <w:rFonts w:asciiTheme="minorHAnsi" w:eastAsia="Calibri" w:hAnsiTheme="minorHAnsi" w:cstheme="minorHAnsi"/>
          <w:b/>
          <w:bCs/>
          <w:lang w:eastAsia="en-US" w:bidi="en-US"/>
        </w:rPr>
        <w:t xml:space="preserve">1) 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r</w:t>
      </w:r>
      <w:r w:rsidRPr="007E6EB9">
        <w:rPr>
          <w:rFonts w:asciiTheme="minorHAnsi" w:eastAsia="Calibri" w:hAnsiTheme="minorHAnsi" w:cstheme="minorHAnsi"/>
          <w:b/>
          <w:bCs/>
          <w:lang w:eastAsia="en-US" w:bidi="en-US"/>
        </w:rPr>
        <w:t>emont ogrodzenia cmentarza w Klembowie</w:t>
      </w:r>
      <w:r>
        <w:rPr>
          <w:rFonts w:asciiTheme="minorHAnsi" w:eastAsia="Calibri" w:hAnsiTheme="minorHAnsi" w:cstheme="minorHAnsi"/>
          <w:lang w:eastAsia="en-US" w:bidi="en-US"/>
        </w:rPr>
        <w:t>;</w:t>
      </w:r>
    </w:p>
    <w:p w14:paraId="3BACC5A7" w14:textId="26754993" w:rsidR="00A956B1" w:rsidRDefault="007E6EB9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2) b</w:t>
      </w:r>
      <w:r w:rsidRPr="007E6EB9">
        <w:rPr>
          <w:rFonts w:asciiTheme="minorHAnsi" w:eastAsia="Calibri" w:hAnsiTheme="minorHAnsi" w:cstheme="minorHAnsi"/>
          <w:b/>
          <w:bCs/>
          <w:lang w:eastAsia="en-US" w:bidi="en-US"/>
        </w:rPr>
        <w:t>udow</w:t>
      </w:r>
      <w:r>
        <w:rPr>
          <w:rFonts w:asciiTheme="minorHAnsi" w:eastAsia="Calibri" w:hAnsiTheme="minorHAnsi" w:cstheme="minorHAnsi"/>
          <w:b/>
          <w:bCs/>
          <w:lang w:eastAsia="en-US" w:bidi="en-US"/>
        </w:rPr>
        <w:t>ę</w:t>
      </w:r>
      <w:r w:rsidRPr="007E6EB9">
        <w:rPr>
          <w:rFonts w:asciiTheme="minorHAnsi" w:eastAsia="Calibri" w:hAnsiTheme="minorHAnsi" w:cstheme="minorHAnsi"/>
          <w:b/>
          <w:bCs/>
          <w:lang w:eastAsia="en-US" w:bidi="en-US"/>
        </w:rPr>
        <w:t xml:space="preserve"> parkingu przy ul. Gen. Fr. Żymirskiego w miejscowości Klembów</w:t>
      </w:r>
      <w:r>
        <w:rPr>
          <w:rFonts w:asciiTheme="minorHAnsi" w:eastAsia="Calibri" w:hAnsiTheme="minorHAnsi" w:cstheme="minorHAnsi"/>
          <w:lang w:eastAsia="en-US" w:bidi="en-US"/>
        </w:rPr>
        <w:t>.</w:t>
      </w:r>
    </w:p>
    <w:p w14:paraId="78C270C0" w14:textId="77777777" w:rsidR="00E50537" w:rsidRPr="007E6EB9" w:rsidRDefault="00E50537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3CF4359C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projektu czasowej organizacji ruchu na okres prowadzonych robót w pasie drogowym, wykonania oznakowania czasowej organizacji ruchu oraz oznakowania terenu </w:t>
      </w: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budowy. Wykonawca zobowiązany jest przekazać projekty w wersji elektronicznej umożliwiającej umieszczenie ich na stronie internetowej </w:t>
      </w:r>
      <w:r w:rsidR="008E3262">
        <w:rPr>
          <w:rFonts w:asciiTheme="minorHAnsi" w:eastAsia="Calibri" w:hAnsiTheme="minorHAnsi" w:cstheme="minorHAnsi"/>
          <w:bCs/>
          <w:lang w:eastAsia="en-US" w:bidi="en-US"/>
        </w:rPr>
        <w:t>Zamawiającego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dokonać odbioru robót wykonanych przez podwykonawców lub dalszych podwykonawców nie później niż w terminie 14 dni przed zawiadomieniem Zamawiającego o gotowości do odbioru końcowego obiektu. Podpisane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>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11. Zamawiający zapłaci podwykonawcy lub dalszemu podwykonawcy żądane przez nich należne wynagrodzenie, o ile Wykonawca nie zgłosi uwag dotyczących zasadności 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72EFDA40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5015CF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C5AD6" w:rsidRPr="004C5AD6">
        <w:rPr>
          <w:rFonts w:asciiTheme="minorHAnsi" w:eastAsia="Calibri" w:hAnsiTheme="minorHAnsi" w:cstheme="minorHAnsi"/>
          <w:b/>
          <w:bCs/>
          <w:lang w:eastAsia="en-US" w:bidi="en-US"/>
        </w:rPr>
        <w:t xml:space="preserve"> miesięcy od dnia udzielenia zamówienia (od dnia zawarcia umowy)</w:t>
      </w:r>
      <w:r w:rsidR="004C5AD6" w:rsidRPr="004C5AD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5BE57B08" w14:textId="77777777" w:rsidR="00BC7579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</w:p>
    <w:p w14:paraId="54C980E0" w14:textId="77777777" w:rsidR="00BC7579" w:rsidRDefault="00BC7579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/>
          <w:color w:val="000000"/>
          <w:lang w:eastAsia="en-US" w:bidi="en-US"/>
        </w:rPr>
        <w:t>Zamawiający przewiduje płatności częściowe wraz z postępem prac według poniższego schematu:</w:t>
      </w:r>
    </w:p>
    <w:p w14:paraId="6E7D990B" w14:textId="77777777" w:rsidR="00BC7579" w:rsidRDefault="00BC7579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>1) środki własne Zamawiającego (do kwoty odpowiadającej udziałowi własnemu Zamawiającego) – płatne na bieżąco wraz z postępem prac (płatności częściowe);</w:t>
      </w:r>
    </w:p>
    <w:p w14:paraId="4416BEA0" w14:textId="2652EA29" w:rsidR="00D079FC" w:rsidRPr="00BC7579" w:rsidRDefault="00BC7579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lastRenderedPageBreak/>
        <w:t xml:space="preserve">2) 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z</w:t>
      </w:r>
      <w:r w:rsidRPr="00BC757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Rządowego</w:t>
      </w:r>
      <w:r w:rsidRPr="00BC757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Programu</w:t>
      </w:r>
      <w:r w:rsidRPr="00BC757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>Odbudowy</w:t>
      </w:r>
      <w:r w:rsidRPr="00BC757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Zabytków (Polski Ład) – </w:t>
      </w:r>
      <w:r w:rsidRPr="00BC757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1</w:t>
      </w:r>
      <w:r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 </w:t>
      </w:r>
      <w:r w:rsidRPr="00BC757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000</w:t>
      </w:r>
      <w:r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  <w:r w:rsidRPr="00BC757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000,00</w:t>
      </w:r>
      <w:r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zł </w:t>
      </w:r>
      <w:r>
        <w:rPr>
          <w:rFonts w:asciiTheme="minorHAnsi" w:eastAsia="Calibri" w:hAnsiTheme="minorHAnsi" w:cstheme="minorHAnsi"/>
          <w:color w:val="000000"/>
          <w:lang w:eastAsia="en-US" w:bidi="en-US"/>
        </w:rPr>
        <w:t xml:space="preserve">płatne po zakończeniu realizacji inwestycji (po podpisaniu przez Zamawiającego ostatecznego protokołu odbioru).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58C27F6D" w14:textId="460DA1EF" w:rsidR="00416CD2" w:rsidRPr="00816CA1" w:rsidRDefault="00876CF8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F6030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0AA47530" w:rsidR="0022664F" w:rsidRPr="00876CF8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876CF8">
        <w:rPr>
          <w:rFonts w:asciiTheme="minorHAnsi" w:eastAsia="Calibri" w:hAnsiTheme="minorHAnsi" w:cstheme="minorHAnsi"/>
          <w:bCs/>
          <w:lang w:eastAsia="en-US" w:bidi="en-US"/>
        </w:rPr>
        <w:t xml:space="preserve">na podstawie </w:t>
      </w:r>
      <w:r w:rsidR="00876CF8" w:rsidRPr="00876CF8">
        <w:rPr>
          <w:rFonts w:asciiTheme="minorHAnsi" w:eastAsia="Calibri" w:hAnsiTheme="minorHAnsi" w:cstheme="minorHAnsi"/>
          <w:lang w:eastAsia="en-US" w:bidi="en-US"/>
        </w:rPr>
        <w:t>§8</w:t>
      </w:r>
      <w:r w:rsidR="00876CF8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ust. </w:t>
      </w:r>
      <w:r w:rsidR="00876CF8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F6CE8A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876CF8" w:rsidRPr="00876CF8">
        <w:rPr>
          <w:rFonts w:asciiTheme="minorHAnsi" w:eastAsia="Calibri" w:hAnsiTheme="minorHAnsi" w:cstheme="minorHAnsi"/>
          <w:bCs/>
          <w:lang w:eastAsia="en-US" w:bidi="en-US"/>
        </w:rPr>
        <w:t>na podstawie §8</w:t>
      </w:r>
      <w:r w:rsidR="00876CF8" w:rsidRPr="00876CF8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76CF8" w:rsidRPr="00876CF8">
        <w:rPr>
          <w:rFonts w:asciiTheme="minorHAnsi" w:eastAsia="Calibri" w:hAnsiTheme="minorHAnsi" w:cstheme="minorHAnsi"/>
          <w:bCs/>
          <w:lang w:eastAsia="en-US" w:bidi="en-US"/>
        </w:rPr>
        <w:t xml:space="preserve">ust. 1 pkt </w:t>
      </w:r>
      <w:r w:rsidR="00876CF8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876CF8" w:rsidRPr="00876CF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0DAF8A46" w:rsidR="00416CD2" w:rsidRPr="00EE61A4" w:rsidRDefault="00876CF8" w:rsidP="00EE61A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F6030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>Nabywca</w:t>
      </w:r>
      <w:r w:rsidR="00EE61A4">
        <w:rPr>
          <w:rFonts w:asciiTheme="minorHAnsi" w:eastAsia="Calibri" w:hAnsiTheme="minorHAnsi" w:cstheme="minorHAnsi"/>
          <w:b/>
          <w:lang w:eastAsia="en-US" w:bidi="en-US"/>
        </w:rPr>
        <w:t xml:space="preserve">/Odbiorca: </w:t>
      </w:r>
      <w:r w:rsidR="00EE61A4" w:rsidRPr="00EE61A4">
        <w:rPr>
          <w:rFonts w:asciiTheme="minorHAnsi" w:eastAsia="Calibri" w:hAnsiTheme="minorHAnsi" w:cstheme="minorHAnsi"/>
          <w:bCs/>
          <w:lang w:eastAsia="en-US" w:bidi="en-US"/>
        </w:rPr>
        <w:t xml:space="preserve">Parafia pw. Św. Klemensa Papieża </w:t>
      </w:r>
      <w:r w:rsidR="00EE61A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E61A4" w:rsidRPr="00EE61A4">
        <w:rPr>
          <w:rFonts w:asciiTheme="minorHAnsi" w:eastAsia="Calibri" w:hAnsiTheme="minorHAnsi" w:cstheme="minorHAnsi"/>
          <w:bCs/>
          <w:lang w:eastAsia="en-US" w:bidi="en-US"/>
        </w:rPr>
        <w:t>i Męczennika w Klembowie</w:t>
      </w:r>
      <w:r w:rsidR="00EE61A4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E61A4" w:rsidRPr="00EE61A4">
        <w:rPr>
          <w:rFonts w:asciiTheme="minorHAnsi" w:eastAsia="Calibri" w:hAnsiTheme="minorHAnsi" w:cstheme="minorHAnsi"/>
          <w:bCs/>
          <w:lang w:eastAsia="en-US" w:bidi="en-US"/>
        </w:rPr>
        <w:t>ul. Gen. Fr. Żymirskiego 39, 05-205 Klembów</w:t>
      </w:r>
      <w:r w:rsidR="00EE61A4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E61A4" w:rsidRPr="00EE61A4">
        <w:rPr>
          <w:rFonts w:asciiTheme="minorHAnsi" w:eastAsia="Calibri" w:hAnsiTheme="minorHAnsi" w:cstheme="minorHAnsi"/>
          <w:bCs/>
          <w:lang w:eastAsia="en-US" w:bidi="en-US"/>
        </w:rPr>
        <w:t>NIP: 7621302681, REGON: 040076220</w:t>
      </w:r>
      <w:r w:rsidR="00EE61A4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EE61A4" w:rsidRPr="00EE61A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9B0299D" w14:textId="34E2CA56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C27774">
        <w:rPr>
          <w:rFonts w:asciiTheme="minorHAnsi" w:eastAsia="Calibri" w:hAnsiTheme="minorHAnsi" w:cstheme="minorHAnsi"/>
          <w:bCs/>
          <w:lang w:eastAsia="en-US" w:bidi="en-US"/>
        </w:rPr>
        <w:t>0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65E63E7E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C27774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</w:t>
      </w:r>
      <w:r w:rsidR="00C27774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 ten sposób, że będzie on liczony od dnia doręczenia poprawionych lub brakujących dokumentów lub prawidłowo wystawionej faktury.</w:t>
      </w:r>
    </w:p>
    <w:p w14:paraId="4D20C0B8" w14:textId="6EB16AE6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C27774">
        <w:rPr>
          <w:rFonts w:asciiTheme="minorHAnsi" w:eastAsia="Calibri" w:hAnsiTheme="minorHAnsi" w:cstheme="minorHAnsi"/>
          <w:bCs/>
          <w:lang w:eastAsia="en-US" w:bidi="en-US"/>
        </w:rPr>
        <w:t>2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3C65BD8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4E3BCB">
        <w:rPr>
          <w:rFonts w:asciiTheme="minorHAnsi" w:eastAsia="Calibri" w:hAnsiTheme="minorHAnsi" w:cstheme="minorHAnsi"/>
          <w:bCs/>
          <w:lang w:eastAsia="en-US" w:bidi="en-US"/>
        </w:rPr>
        <w:t>3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0F5AE83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4E3BCB">
        <w:rPr>
          <w:rFonts w:asciiTheme="minorHAnsi" w:eastAsia="Calibri" w:hAnsiTheme="minorHAnsi" w:cstheme="minorHAnsi"/>
          <w:bCs/>
          <w:lang w:eastAsia="en-US" w:bidi="en-US"/>
        </w:rPr>
        <w:t>4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2EACA215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4E3BCB">
        <w:rPr>
          <w:rFonts w:asciiTheme="minorHAnsi" w:eastAsia="Calibri" w:hAnsiTheme="minorHAnsi" w:cstheme="minorHAnsi"/>
          <w:bCs/>
          <w:lang w:eastAsia="en-US" w:bidi="en-US"/>
        </w:rPr>
        <w:t>5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6AD1144B" w14:textId="2B0DAD89" w:rsidR="00865FAD" w:rsidRPr="00816CA1" w:rsidRDefault="00B93587" w:rsidP="00FE14D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56FB8593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9D4BA6">
        <w:rPr>
          <w:rFonts w:ascii="Calibri" w:eastAsia="Calibri" w:hAnsi="Calibri"/>
          <w:b/>
          <w:bCs/>
          <w:color w:val="000000"/>
          <w:lang w:eastAsia="en-US" w:bidi="en-US"/>
        </w:rPr>
        <w:t>2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 xml:space="preserve">% ceny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lastRenderedPageBreak/>
        <w:t>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59D0229F" w14:textId="77777777" w:rsidR="000D6527" w:rsidRPr="00816CA1" w:rsidRDefault="000D6527" w:rsidP="00BC37F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CC9E781" w14:textId="77777777" w:rsidR="000D6527" w:rsidRDefault="000D6527" w:rsidP="00FE14D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E2A7F6F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        z 04.05.2016), dalej „RODO”, Zamawiający informuje, że:</w:t>
      </w:r>
    </w:p>
    <w:p w14:paraId="5F677953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3903C6">
        <w:rPr>
          <w:rFonts w:ascii="Calibri" w:eastAsia="Calibri" w:hAnsi="Calibri"/>
          <w:b/>
          <w:lang w:eastAsia="en-US" w:bidi="en-US"/>
        </w:rPr>
        <w:t>Parafia pw. Św. Klemensa Papieża                        i Męczennika w Klembowie, ul. Gen. Fr. Żymirskiego 39, 05-205 Klembów</w:t>
      </w:r>
      <w:r w:rsidRPr="003903C6">
        <w:rPr>
          <w:rFonts w:ascii="Calibri" w:eastAsia="Calibri" w:hAnsi="Calibri"/>
          <w:bCs/>
          <w:lang w:eastAsia="en-US" w:bidi="en-US"/>
        </w:rPr>
        <w:t>.</w:t>
      </w:r>
    </w:p>
    <w:p w14:paraId="1FA64CBE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3903C6">
        <w:rPr>
          <w:rFonts w:ascii="Calibri" w:eastAsia="Calibri" w:hAnsi="Calibri"/>
          <w:b/>
          <w:lang w:eastAsia="en-US" w:bidi="en-US"/>
        </w:rPr>
        <w:t>iod@klembow.pl</w:t>
      </w:r>
      <w:r w:rsidRPr="003903C6">
        <w:rPr>
          <w:rFonts w:ascii="Calibri" w:eastAsia="Calibri" w:hAnsi="Calibri"/>
          <w:bCs/>
          <w:lang w:eastAsia="en-US" w:bidi="en-US"/>
        </w:rPr>
        <w:t>.</w:t>
      </w:r>
    </w:p>
    <w:p w14:paraId="49DAE040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3903C6">
        <w:rPr>
          <w:rFonts w:ascii="Calibri" w:eastAsia="Calibri" w:hAnsi="Calibri"/>
          <w:b/>
          <w:bCs/>
          <w:lang w:eastAsia="en-US" w:bidi="en-US"/>
        </w:rPr>
        <w:t>Prace restauratorskie                   i budowlane przy zabytkowym cmentarzu parafii św. Klemensa Papieża i Męczennika         w Klembowie</w:t>
      </w:r>
      <w:r w:rsidRPr="003903C6">
        <w:rPr>
          <w:rFonts w:ascii="Calibri" w:eastAsia="Calibri" w:hAnsi="Calibri"/>
          <w:lang w:eastAsia="en-US" w:bidi="en-US"/>
        </w:rPr>
        <w:t xml:space="preserve"> </w:t>
      </w:r>
      <w:r w:rsidRPr="003903C6">
        <w:rPr>
          <w:rFonts w:ascii="Calibri" w:eastAsia="Calibri" w:hAnsi="Calibri"/>
          <w:bCs/>
          <w:lang w:eastAsia="en-US" w:bidi="en-US"/>
        </w:rPr>
        <w:t xml:space="preserve">(nr postępowania: </w:t>
      </w:r>
      <w:r w:rsidRPr="003903C6">
        <w:rPr>
          <w:rFonts w:ascii="Calibri" w:eastAsia="Calibri" w:hAnsi="Calibri"/>
          <w:b/>
          <w:bCs/>
          <w:lang w:eastAsia="en-US" w:bidi="en-US"/>
        </w:rPr>
        <w:t>ZP.271.1.</w:t>
      </w:r>
      <w:r w:rsidRPr="003903C6">
        <w:rPr>
          <w:rFonts w:ascii="Calibri" w:eastAsia="Calibri" w:hAnsi="Calibri"/>
          <w:b/>
          <w:bCs/>
          <w:color w:val="FF0000"/>
          <w:lang w:eastAsia="en-US" w:bidi="en-US"/>
        </w:rPr>
        <w:t>1</w:t>
      </w:r>
      <w:r w:rsidRPr="003903C6">
        <w:rPr>
          <w:rFonts w:ascii="Calibri" w:eastAsia="Calibri" w:hAnsi="Calibri"/>
          <w:b/>
          <w:bCs/>
          <w:lang w:eastAsia="en-US" w:bidi="en-US"/>
        </w:rPr>
        <w:t>.2024</w:t>
      </w:r>
      <w:r w:rsidRPr="003903C6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2023 r., poz. 1605 z późn. zm.).</w:t>
      </w:r>
    </w:p>
    <w:p w14:paraId="6CD9DF2C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 z późn. zm.).</w:t>
      </w:r>
    </w:p>
    <w:p w14:paraId="7D5398B6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0B167688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7CDEEFC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2562080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2D299828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2FBEFF37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 xml:space="preserve">3) prawo żądania od administratora ograniczenia przetwarzania danych osobowych                        z zastrzeżeniem, że nie ma ono zastosowania w odniesieniu do przechowywania, w celu zapewnienia korzystania ze środków ochrony prawnej lub w celu ochrony praw innej osoby </w:t>
      </w:r>
      <w:r w:rsidRPr="003903C6">
        <w:rPr>
          <w:rFonts w:ascii="Calibri" w:eastAsia="Calibri" w:hAnsi="Calibri"/>
          <w:bCs/>
          <w:lang w:eastAsia="en-US" w:bidi="en-US"/>
        </w:rPr>
        <w:lastRenderedPageBreak/>
        <w:t>fizycznej lub prawnej, lub z uwagi na ważne względy interesu publicznego Unii Europejskiej lub państwa członkowskiego.</w:t>
      </w:r>
    </w:p>
    <w:p w14:paraId="4D519BCC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8. Osoba, której dane są przetwarzane przez Zamawiającego ma prawo wniesienia skargi dotyczącej przetwarzania danych osobowych do organu nadzorczego.</w:t>
      </w:r>
    </w:p>
    <w:p w14:paraId="4ED2D180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08BC0707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30663DC2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5D5C0761" w14:textId="77777777" w:rsidR="003903C6" w:rsidRPr="003903C6" w:rsidRDefault="003903C6" w:rsidP="003903C6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3903C6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76344094" w:rsidR="00D41C15" w:rsidRDefault="00D41C15" w:rsidP="005253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A1B82" w:rsidRPr="002A1B82">
        <w:rPr>
          <w:rFonts w:asciiTheme="minorHAnsi" w:eastAsia="Calibri" w:hAnsiTheme="minorHAnsi" w:cstheme="minorHAnsi"/>
          <w:bCs/>
          <w:lang w:eastAsia="en-US" w:bidi="en-US"/>
        </w:rPr>
        <w:t>Decyzja MWKZ</w:t>
      </w:r>
      <w:r w:rsidR="002A1B82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A1B82" w:rsidRPr="002A1B82">
        <w:rPr>
          <w:rFonts w:asciiTheme="minorHAnsi" w:eastAsia="Calibri" w:hAnsiTheme="minorHAnsi" w:cstheme="minorHAnsi"/>
          <w:bCs/>
          <w:lang w:eastAsia="en-US" w:bidi="en-US"/>
        </w:rPr>
        <w:t>Dokumentacja remontu ogrodzenia cmentarza parafialnego w Klembowie</w:t>
      </w:r>
      <w:r w:rsidR="002A1B82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A1B82" w:rsidRPr="002A1B82">
        <w:rPr>
          <w:rFonts w:asciiTheme="minorHAnsi" w:eastAsia="Calibri" w:hAnsiTheme="minorHAnsi" w:cstheme="minorHAnsi"/>
          <w:bCs/>
          <w:lang w:eastAsia="en-US" w:bidi="en-US"/>
        </w:rPr>
        <w:t>Decyzja zatwierdzająca projekt zagospodarowania terenu oraz projekt architektoniczno-budowlany i udzielenia pozwolenia na budowę</w:t>
      </w:r>
      <w:r w:rsidR="002A1B82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A1B82" w:rsidRPr="002A1B82">
        <w:rPr>
          <w:rFonts w:asciiTheme="minorHAnsi" w:eastAsia="Calibri" w:hAnsiTheme="minorHAnsi" w:cstheme="minorHAnsi"/>
          <w:bCs/>
          <w:lang w:eastAsia="en-US" w:bidi="en-US"/>
        </w:rPr>
        <w:t>Projekt budowlany – tytuł: Projekt techniczny</w:t>
      </w:r>
      <w:r w:rsidR="002A1B82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A1B82" w:rsidRPr="002A1B82">
        <w:rPr>
          <w:rFonts w:asciiTheme="minorHAnsi" w:eastAsia="Calibri" w:hAnsiTheme="minorHAnsi" w:cstheme="minorHAnsi"/>
          <w:bCs/>
          <w:lang w:eastAsia="en-US" w:bidi="en-US"/>
        </w:rPr>
        <w:t>Projekt budowlany – tytuł: Projekt zagospodarowania terenu</w:t>
      </w:r>
      <w:r w:rsidR="002A1B82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A1B82" w:rsidRPr="002A1B82">
        <w:rPr>
          <w:rFonts w:asciiTheme="minorHAnsi" w:eastAsia="Calibri" w:hAnsiTheme="minorHAnsi" w:cstheme="minorHAnsi"/>
          <w:bCs/>
          <w:lang w:eastAsia="en-US" w:bidi="en-US"/>
        </w:rPr>
        <w:t>Projekt stałej organizacji ruchu</w:t>
      </w:r>
      <w:r w:rsidR="002A1B82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2A1B82" w:rsidRPr="002A1B82">
        <w:rPr>
          <w:rFonts w:asciiTheme="minorHAnsi" w:eastAsia="Calibri" w:hAnsiTheme="minorHAnsi" w:cstheme="minorHAnsi"/>
          <w:bCs/>
          <w:lang w:eastAsia="en-US" w:bidi="en-US"/>
        </w:rPr>
        <w:t>Opis DFA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bookmarkStart w:id="0" w:name="_Hlk166154327"/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>S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zczegółowe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S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pecyfikacje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T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 xml:space="preserve">echniczne 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ykonania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O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dbioru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R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obót</w:t>
      </w:r>
      <w:r w:rsidR="005253E7" w:rsidRPr="005253E7">
        <w:rPr>
          <w:rFonts w:asciiTheme="minorHAnsi" w:eastAsia="Calibri" w:hAnsiTheme="minorHAnsi" w:cstheme="minorHAnsi"/>
          <w:bCs/>
          <w:lang w:eastAsia="en-US" w:bidi="en-US"/>
        </w:rPr>
        <w:t xml:space="preserve"> B</w:t>
      </w:r>
      <w:r w:rsidR="005253E7">
        <w:rPr>
          <w:rFonts w:asciiTheme="minorHAnsi" w:eastAsia="Calibri" w:hAnsiTheme="minorHAnsi" w:cstheme="minorHAnsi"/>
          <w:bCs/>
          <w:lang w:eastAsia="en-US" w:bidi="en-US"/>
        </w:rPr>
        <w:t>ranżowych</w:t>
      </w:r>
      <w:bookmarkEnd w:id="0"/>
      <w:r w:rsidR="005253E7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6DFB6E49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</w:t>
      </w:r>
      <w:r w:rsidR="002A1B82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robót.</w:t>
      </w:r>
    </w:p>
    <w:p w14:paraId="6ED95656" w14:textId="3B801C27" w:rsidR="000D6527" w:rsidRPr="00816CA1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E1967" w14:textId="77777777" w:rsidR="000640CE" w:rsidRPr="000640CE" w:rsidRDefault="00864A61" w:rsidP="000640CE">
    <w:pPr>
      <w:pStyle w:val="Nagwek"/>
      <w:tabs>
        <w:tab w:val="clear" w:pos="4536"/>
        <w:tab w:val="center" w:pos="5103"/>
      </w:tabs>
      <w:spacing w:after="360"/>
      <w:jc w:val="center"/>
      <w:rPr>
        <w:rFonts w:eastAsia="Calibri"/>
        <w:b/>
        <w:sz w:val="56"/>
        <w:szCs w:val="56"/>
        <w:lang w:eastAsia="en-US" w:bidi="en-US"/>
      </w:rPr>
    </w:pPr>
    <w:r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Pr="00C611C6">
      <w:rPr>
        <w:rFonts w:eastAsia="Calibri"/>
        <w:b/>
        <w:sz w:val="56"/>
        <w:szCs w:val="56"/>
        <w:lang w:eastAsia="en-US" w:bidi="en-US"/>
      </w:rPr>
      <w:tab/>
    </w:r>
    <w:r w:rsidR="000640CE" w:rsidRPr="000640CE">
      <w:rPr>
        <w:rFonts w:eastAsia="Calibri"/>
        <w:b/>
        <w:sz w:val="56"/>
        <w:szCs w:val="56"/>
        <w:lang w:eastAsia="en-US" w:bidi="en-US"/>
      </w:rPr>
      <w:t>Parafia pw. Św. Klemensa Papieża     i Męczennika w Klembowie</w:t>
    </w:r>
  </w:p>
  <w:p w14:paraId="51A148D4" w14:textId="77777777" w:rsidR="000640CE" w:rsidRPr="000640CE" w:rsidRDefault="000640CE" w:rsidP="000640CE">
    <w:pPr>
      <w:tabs>
        <w:tab w:val="center" w:pos="5103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 w:rsidRPr="000640CE">
      <w:rPr>
        <w:rFonts w:eastAsia="Calibri"/>
        <w:sz w:val="20"/>
        <w:szCs w:val="20"/>
        <w:lang w:eastAsia="en-US" w:bidi="en-US"/>
      </w:rPr>
      <w:t>ul. Gen. Fr. Żymirskiego 39, 05-205 Klembów</w:t>
    </w:r>
  </w:p>
  <w:p w14:paraId="3373C0A3" w14:textId="77777777" w:rsidR="000640CE" w:rsidRPr="000640CE" w:rsidRDefault="000640CE" w:rsidP="000640CE">
    <w:pPr>
      <w:tabs>
        <w:tab w:val="center" w:pos="5103"/>
        <w:tab w:val="right" w:pos="9072"/>
      </w:tabs>
      <w:jc w:val="center"/>
      <w:rPr>
        <w:rFonts w:eastAsia="Calibri"/>
        <w:sz w:val="20"/>
        <w:szCs w:val="20"/>
        <w:lang w:val="en-US" w:eastAsia="en-US" w:bidi="en-US"/>
      </w:rPr>
    </w:pPr>
    <w:r w:rsidRPr="000640CE">
      <w:rPr>
        <w:rFonts w:eastAsia="Calibri"/>
        <w:sz w:val="20"/>
        <w:szCs w:val="20"/>
        <w:lang w:val="en-US" w:eastAsia="en-US" w:bidi="en-US"/>
      </w:rPr>
      <w:t xml:space="preserve">tel. +48 694637612, e-mail: </w:t>
    </w:r>
    <w:hyperlink r:id="rId1" w:history="1">
      <w:r w:rsidRPr="000640CE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skielczyk7@tlen.pl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7A3264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04FB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0CE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6F5B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1593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1ACF"/>
    <w:rsid w:val="002A1B82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56752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03C6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AD6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3BCB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15CF"/>
    <w:rsid w:val="00504ACB"/>
    <w:rsid w:val="00505373"/>
    <w:rsid w:val="00510F49"/>
    <w:rsid w:val="00511406"/>
    <w:rsid w:val="00511EC5"/>
    <w:rsid w:val="00512F15"/>
    <w:rsid w:val="005138D1"/>
    <w:rsid w:val="00522568"/>
    <w:rsid w:val="005253E7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4E9C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326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E6EB9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CF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3262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0EE5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2A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4BA6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77EC"/>
    <w:rsid w:val="00A40251"/>
    <w:rsid w:val="00A41B2A"/>
    <w:rsid w:val="00A41EF8"/>
    <w:rsid w:val="00A436AC"/>
    <w:rsid w:val="00A44994"/>
    <w:rsid w:val="00A458A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C7579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774"/>
    <w:rsid w:val="00C27921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081C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152E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B5667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0537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7574B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E61A4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CAF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14DA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skielczyk7@tle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22</Pages>
  <Words>7064</Words>
  <Characters>42385</Characters>
  <Application>Microsoft Office Word</Application>
  <DocSecurity>0</DocSecurity>
  <Lines>353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49351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352</cp:revision>
  <cp:lastPrinted>2016-05-17T15:04:00Z</cp:lastPrinted>
  <dcterms:created xsi:type="dcterms:W3CDTF">2023-05-17T08:44:00Z</dcterms:created>
  <dcterms:modified xsi:type="dcterms:W3CDTF">2024-05-10T11:18:00Z</dcterms:modified>
</cp:coreProperties>
</file>