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03DC770A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3D2BD4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192232AF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050116">
        <w:rPr>
          <w:rFonts w:ascii="Calibri" w:hAnsi="Calibri"/>
          <w:sz w:val="24"/>
          <w:szCs w:val="24"/>
        </w:rPr>
        <w:t xml:space="preserve"> </w:t>
      </w:r>
      <w:r w:rsidR="00050116" w:rsidRPr="00050116">
        <w:rPr>
          <w:rFonts w:ascii="Calibri" w:hAnsi="Calibri"/>
          <w:sz w:val="24"/>
          <w:szCs w:val="24"/>
        </w:rPr>
        <w:t>2025/BZP 00113542/01 z dnia 2025-02-20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681E39C1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D2BD4" w:rsidRPr="003D2BD4">
        <w:rPr>
          <w:rFonts w:ascii="Calibri" w:eastAsia="Calibri" w:hAnsi="Calibri"/>
          <w:b/>
          <w:sz w:val="24"/>
          <w:szCs w:val="24"/>
          <w:lang w:eastAsia="en-US"/>
        </w:rPr>
        <w:t>Budowa sieci wodociągowej - ulica Kryształowa, Marecka, Serwisowa w Kruszu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050116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468B"/>
    <w:rsid w:val="005D4F33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75</cp:revision>
  <cp:lastPrinted>2012-01-20T09:48:00Z</cp:lastPrinted>
  <dcterms:created xsi:type="dcterms:W3CDTF">2023-04-26T19:11:00Z</dcterms:created>
  <dcterms:modified xsi:type="dcterms:W3CDTF">2025-02-20T12:27:00Z</dcterms:modified>
</cp:coreProperties>
</file>