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0B2C5" w14:textId="74247B8F" w:rsidR="001A01A3" w:rsidRPr="00FA0112" w:rsidRDefault="004D1627" w:rsidP="004D1627">
      <w:pPr>
        <w:spacing w:line="276" w:lineRule="auto"/>
        <w:outlineLvl w:val="5"/>
        <w:rPr>
          <w:rFonts w:asciiTheme="minorHAnsi" w:eastAsia="Calibri" w:hAnsiTheme="minorHAnsi" w:cstheme="minorHAnsi"/>
          <w:bCs/>
          <w:i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ZP.271.</w:t>
      </w:r>
      <w:r w:rsidR="00FA0112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295EB8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1</w:t>
      </w:r>
      <w:r w:rsidR="003C0859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8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816CA1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295EB8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</w:t>
      </w:r>
      <w:r w:rsidR="00FA0112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Załącznik nr </w:t>
      </w:r>
      <w:r w:rsidR="0017285E">
        <w:rPr>
          <w:rFonts w:asciiTheme="minorHAnsi" w:eastAsia="Calibri" w:hAnsiTheme="minorHAnsi" w:cstheme="minorHAnsi"/>
          <w:bCs/>
          <w:iCs/>
          <w:lang w:eastAsia="en-US" w:bidi="en-US"/>
        </w:rPr>
        <w:t>7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 do SWZ</w:t>
      </w:r>
    </w:p>
    <w:p w14:paraId="689D27BD" w14:textId="6A321B49" w:rsidR="00FA0112" w:rsidRPr="00C15D94" w:rsidRDefault="00FA0112" w:rsidP="00FA0112">
      <w:pPr>
        <w:shd w:val="clear" w:color="auto" w:fill="FFE599"/>
        <w:rPr>
          <w:rFonts w:ascii="Calibri" w:hAnsi="Calibri" w:cs="Calibri"/>
        </w:rPr>
      </w:pPr>
      <w:r w:rsidRPr="00C15D94">
        <w:rPr>
          <w:rFonts w:ascii="Calibri" w:hAnsi="Calibri" w:cs="Calibri"/>
        </w:rPr>
        <w:t>Ogłoszenie BZP nr</w:t>
      </w:r>
      <w:r w:rsidR="006852DC">
        <w:rPr>
          <w:rFonts w:ascii="Calibri" w:hAnsi="Calibri" w:cs="Calibri"/>
        </w:rPr>
        <w:t xml:space="preserve"> </w:t>
      </w:r>
      <w:r w:rsidR="006852DC" w:rsidRPr="006852DC">
        <w:rPr>
          <w:rFonts w:ascii="Calibri" w:hAnsi="Calibri" w:cs="Calibri"/>
        </w:rPr>
        <w:t>2025/BZP 00453318/01 z dnia 2025-10-02</w:t>
      </w:r>
    </w:p>
    <w:p w14:paraId="42EAC75A" w14:textId="77777777" w:rsidR="0014318F" w:rsidRDefault="0014318F" w:rsidP="00FA0112">
      <w:pPr>
        <w:spacing w:line="276" w:lineRule="auto"/>
        <w:outlineLvl w:val="5"/>
        <w:rPr>
          <w:rFonts w:asciiTheme="minorHAnsi" w:hAnsiTheme="minorHAnsi" w:cstheme="minorHAnsi"/>
          <w:b/>
          <w:bCs/>
        </w:rPr>
      </w:pPr>
    </w:p>
    <w:p w14:paraId="43EEAE46" w14:textId="77777777" w:rsidR="00416CD2" w:rsidRPr="0014318F" w:rsidRDefault="0014318F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4318F">
        <w:rPr>
          <w:rFonts w:asciiTheme="minorHAnsi" w:hAnsiTheme="minorHAnsi" w:cstheme="minorHAnsi"/>
          <w:b/>
          <w:bCs/>
        </w:rPr>
        <w:t>Projektowane Postanowienia Umowy (wzór)</w:t>
      </w:r>
    </w:p>
    <w:p w14:paraId="36A08075" w14:textId="77777777" w:rsidR="00416CD2" w:rsidRPr="00816CA1" w:rsidRDefault="00416CD2" w:rsidP="00416CD2">
      <w:pPr>
        <w:autoSpaceDE w:val="0"/>
        <w:spacing w:line="360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466CD7DA" w14:textId="10DB0BE5" w:rsidR="00416CD2" w:rsidRPr="00816CA1" w:rsidRDefault="00373EAF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2C15EC">
        <w:rPr>
          <w:rFonts w:asciiTheme="minorHAnsi" w:eastAsia="Calibri" w:hAnsiTheme="minorHAnsi" w:cstheme="minorHAnsi"/>
          <w:vertAlign w:val="subscript"/>
          <w:lang w:eastAsia="en-US" w:bidi="en-US"/>
        </w:rPr>
        <w:t>…………</w:t>
      </w:r>
      <w:r w:rsidR="00E2150F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893D10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8A626A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B713BB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295EB8">
        <w:rPr>
          <w:rFonts w:asciiTheme="minorHAnsi" w:eastAsia="Calibri" w:hAnsiTheme="minorHAnsi" w:cstheme="minorHAnsi"/>
          <w:b/>
          <w:lang w:eastAsia="en-US" w:bidi="en-US"/>
        </w:rPr>
        <w:t>5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16CA1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8A1ADBF" w14:textId="4885104C" w:rsidR="00416CD2" w:rsidRPr="00816CA1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– Urzędem Gminy w Klembowie,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>edzibą w Klembowie przy ul. Gen</w:t>
      </w:r>
      <w:r w:rsidR="000A550E">
        <w:rPr>
          <w:rFonts w:asciiTheme="minorHAnsi" w:eastAsia="Calibri" w:hAnsiTheme="minorHAnsi" w:cstheme="minorHAnsi"/>
          <w:lang w:eastAsia="en-US" w:bidi="en-US"/>
        </w:rPr>
        <w:t>.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Pr="00816CA1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E2150F" w:rsidRPr="00816CA1">
        <w:rPr>
          <w:rFonts w:asciiTheme="minorHAnsi" w:eastAsia="Calibri" w:hAnsiTheme="minorHAnsi" w:cstheme="minorHAnsi"/>
          <w:lang w:eastAsia="en-US" w:bidi="en-US"/>
        </w:rPr>
        <w:t>,</w:t>
      </w:r>
    </w:p>
    <w:p w14:paraId="4D935346" w14:textId="77777777" w:rsidR="00416CD2" w:rsidRPr="002C15EC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16CA1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2C15EC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27EE8AEF" w14:textId="77777777" w:rsidR="00416CD2" w:rsidRPr="002C15EC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przy kontrasygnacie </w:t>
      </w:r>
      <w:r w:rsidRPr="00816CA1">
        <w:rPr>
          <w:rFonts w:asciiTheme="minorHAnsi" w:hAnsiTheme="minorHAnsi" w:cstheme="minorHAnsi"/>
          <w:b/>
          <w:lang w:eastAsia="ar-SA"/>
        </w:rPr>
        <w:t>Skarbnik Gminy Klembów</w:t>
      </w:r>
      <w:r w:rsidRPr="00816CA1">
        <w:rPr>
          <w:rFonts w:asciiTheme="minorHAnsi" w:hAnsiTheme="minorHAnsi" w:cstheme="minorHAnsi"/>
          <w:lang w:eastAsia="ar-SA"/>
        </w:rPr>
        <w:t xml:space="preserve"> </w:t>
      </w:r>
      <w:r w:rsidR="00B543AD" w:rsidRPr="00816CA1">
        <w:rPr>
          <w:rFonts w:asciiTheme="minorHAnsi" w:hAnsiTheme="minorHAnsi" w:cstheme="minorHAnsi"/>
          <w:b/>
          <w:lang w:eastAsia="ar-SA"/>
        </w:rPr>
        <w:t>– Pani Małgorzaty Zagroby</w:t>
      </w:r>
      <w:r w:rsidR="002C15EC">
        <w:rPr>
          <w:rFonts w:asciiTheme="minorHAnsi" w:hAnsiTheme="minorHAnsi" w:cstheme="minorHAnsi"/>
          <w:bCs/>
          <w:lang w:eastAsia="ar-SA"/>
        </w:rPr>
        <w:t>,</w:t>
      </w:r>
    </w:p>
    <w:p w14:paraId="0554B8E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zwaną dalej „</w:t>
      </w:r>
      <w:r w:rsidRPr="002C15EC">
        <w:rPr>
          <w:rFonts w:asciiTheme="minorHAnsi" w:hAnsiTheme="minorHAnsi" w:cstheme="minorHAnsi"/>
          <w:b/>
          <w:lang w:eastAsia="ar-SA"/>
        </w:rPr>
        <w:t>ZAMAWIAJĄCYM</w:t>
      </w:r>
      <w:r w:rsidRPr="00816CA1">
        <w:rPr>
          <w:rFonts w:asciiTheme="minorHAnsi" w:hAnsiTheme="minorHAnsi" w:cstheme="minorHAnsi"/>
          <w:bCs/>
          <w:lang w:eastAsia="ar-SA"/>
        </w:rPr>
        <w:t>”,</w:t>
      </w:r>
    </w:p>
    <w:p w14:paraId="1E458993" w14:textId="77777777" w:rsidR="00702CDA" w:rsidRPr="00816CA1" w:rsidRDefault="00702CDA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6CBB8D37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a</w:t>
      </w:r>
    </w:p>
    <w:p w14:paraId="72255563" w14:textId="77777777" w:rsidR="00B543AD" w:rsidRPr="00816CA1" w:rsidRDefault="00B543AD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1D49B21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  <w:r w:rsidRPr="00816CA1">
        <w:rPr>
          <w:rFonts w:asciiTheme="minorHAnsi" w:hAnsiTheme="minorHAnsi" w:cstheme="minorHAnsi"/>
          <w:lang w:eastAsia="ar-SA"/>
        </w:rPr>
        <w:t xml:space="preserve">, </w:t>
      </w:r>
    </w:p>
    <w:p w14:paraId="2F41472A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325D1E" w:rsidRPr="00816CA1">
        <w:rPr>
          <w:rFonts w:asciiTheme="minorHAnsi" w:hAnsiTheme="minorHAnsi" w:cstheme="minorHAnsi"/>
          <w:lang w:eastAsia="ar-SA"/>
        </w:rPr>
        <w:t>………………………………………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</w:p>
    <w:p w14:paraId="7653DBF0" w14:textId="77777777" w:rsidR="00325D1E" w:rsidRPr="00816CA1" w:rsidRDefault="00325D1E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0A29838C" w14:textId="5B66E16E" w:rsidR="00F523B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</w:t>
      </w:r>
      <w:r w:rsidR="000A550E">
        <w:rPr>
          <w:rFonts w:asciiTheme="minorHAnsi" w:hAnsiTheme="minorHAnsi" w:cstheme="minorHAnsi"/>
          <w:lang w:eastAsia="ar-SA"/>
        </w:rPr>
        <w:t>ą</w:t>
      </w:r>
      <w:r w:rsidRPr="00816CA1">
        <w:rPr>
          <w:rFonts w:asciiTheme="minorHAnsi" w:hAnsiTheme="minorHAnsi" w:cstheme="minorHAnsi"/>
          <w:lang w:eastAsia="ar-SA"/>
        </w:rPr>
        <w:t xml:space="preserve">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WYKONAWCĄ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,</w:t>
      </w:r>
    </w:p>
    <w:p w14:paraId="75A840FC" w14:textId="77777777" w:rsidR="00F523B2" w:rsidRPr="00816CA1" w:rsidRDefault="00F523B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zwanymi łącznie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STRONAMI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.</w:t>
      </w:r>
    </w:p>
    <w:p w14:paraId="52D20D6A" w14:textId="77777777" w:rsidR="00F523B2" w:rsidRPr="00816CA1" w:rsidRDefault="00F523B2" w:rsidP="00B543AD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E06525F" w14:textId="74D68001" w:rsidR="00466E3A" w:rsidRPr="00E425D6" w:rsidRDefault="002C4678" w:rsidP="00466E3A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bCs/>
          <w:color w:val="000000"/>
        </w:rPr>
      </w:pPr>
      <w:r w:rsidRPr="002C4678">
        <w:rPr>
          <w:rFonts w:asciiTheme="minorHAnsi" w:hAnsiTheme="minorHAnsi" w:cstheme="minorHAnsi"/>
          <w:bCs/>
          <w:color w:val="000000"/>
        </w:rPr>
        <w:t xml:space="preserve">Podstawę zawartej umowy stanowi przeprowadzone postępowanie o udzielenie zamówienia publicznego (nr postępowania: </w:t>
      </w:r>
      <w:r w:rsidRPr="002C4678">
        <w:rPr>
          <w:rFonts w:asciiTheme="minorHAnsi" w:hAnsiTheme="minorHAnsi" w:cstheme="minorHAnsi"/>
          <w:b/>
          <w:bCs/>
          <w:color w:val="000000"/>
        </w:rPr>
        <w:t>ZP.271.1.</w:t>
      </w:r>
      <w:r w:rsidR="00295EB8">
        <w:rPr>
          <w:rFonts w:asciiTheme="minorHAnsi" w:hAnsiTheme="minorHAnsi" w:cstheme="minorHAnsi"/>
          <w:b/>
          <w:bCs/>
          <w:color w:val="FF0000"/>
        </w:rPr>
        <w:t>1</w:t>
      </w:r>
      <w:r w:rsidR="00E425D6">
        <w:rPr>
          <w:rFonts w:asciiTheme="minorHAnsi" w:hAnsiTheme="minorHAnsi" w:cstheme="minorHAnsi"/>
          <w:b/>
          <w:bCs/>
          <w:color w:val="FF0000"/>
        </w:rPr>
        <w:t>8</w:t>
      </w:r>
      <w:r w:rsidRPr="002C4678">
        <w:rPr>
          <w:rFonts w:asciiTheme="minorHAnsi" w:hAnsiTheme="minorHAnsi" w:cstheme="minorHAnsi"/>
          <w:b/>
          <w:bCs/>
          <w:color w:val="000000"/>
        </w:rPr>
        <w:t>.202</w:t>
      </w:r>
      <w:r w:rsidR="00295EB8">
        <w:rPr>
          <w:rFonts w:asciiTheme="minorHAnsi" w:hAnsiTheme="minorHAnsi" w:cstheme="minorHAnsi"/>
          <w:b/>
          <w:bCs/>
          <w:color w:val="000000"/>
        </w:rPr>
        <w:t>5</w:t>
      </w:r>
      <w:r w:rsidRPr="002C4678">
        <w:rPr>
          <w:rFonts w:asciiTheme="minorHAnsi" w:hAnsiTheme="minorHAnsi" w:cstheme="minorHAnsi"/>
          <w:bCs/>
          <w:color w:val="000000"/>
        </w:rPr>
        <w:t>), w trybie podstawowym bez przeprowadzenia negocjacji na mocy art. 275 pkt 1</w:t>
      </w:r>
      <w:r w:rsidR="00295EB8">
        <w:rPr>
          <w:rFonts w:asciiTheme="minorHAnsi" w:hAnsiTheme="minorHAnsi" w:cstheme="minorHAnsi"/>
          <w:bCs/>
          <w:color w:val="000000"/>
        </w:rPr>
        <w:t>)</w:t>
      </w:r>
      <w:r w:rsidRPr="002C4678">
        <w:rPr>
          <w:rFonts w:asciiTheme="minorHAnsi" w:hAnsiTheme="minorHAnsi" w:cstheme="minorHAnsi"/>
          <w:bCs/>
          <w:color w:val="000000"/>
        </w:rPr>
        <w:t xml:space="preserve"> ustawy z dnia 11 września 2019 r. - Prawo zamówień publicznych (</w:t>
      </w:r>
      <w:r w:rsidR="00295EB8" w:rsidRPr="00295EB8">
        <w:rPr>
          <w:rFonts w:asciiTheme="minorHAnsi" w:hAnsiTheme="minorHAnsi" w:cstheme="minorHAnsi"/>
          <w:bCs/>
          <w:color w:val="000000"/>
        </w:rPr>
        <w:t>t.j. Dz. U. z 2024 r., poz. 1320 z późn. zm.</w:t>
      </w:r>
      <w:r w:rsidRPr="002C4678">
        <w:rPr>
          <w:rFonts w:asciiTheme="minorHAnsi" w:hAnsiTheme="minorHAnsi" w:cstheme="minorHAnsi"/>
          <w:bCs/>
          <w:color w:val="000000"/>
        </w:rPr>
        <w:t>)</w:t>
      </w:r>
      <w:r w:rsidR="00466E3A">
        <w:rPr>
          <w:rFonts w:asciiTheme="minorHAnsi" w:hAnsiTheme="minorHAnsi" w:cstheme="minorHAnsi"/>
          <w:bCs/>
          <w:color w:val="000000"/>
        </w:rPr>
        <w:t>, pn.:</w:t>
      </w:r>
      <w:r w:rsidR="009105E4">
        <w:rPr>
          <w:rFonts w:asciiTheme="minorHAnsi" w:hAnsiTheme="minorHAnsi" w:cstheme="minorHAnsi"/>
          <w:bCs/>
          <w:color w:val="000000"/>
        </w:rPr>
        <w:t xml:space="preserve"> </w:t>
      </w:r>
      <w:r w:rsidR="00E425D6" w:rsidRPr="00E425D6">
        <w:rPr>
          <w:rFonts w:asciiTheme="minorHAnsi" w:hAnsiTheme="minorHAnsi" w:cstheme="minorHAnsi"/>
          <w:b/>
          <w:color w:val="000000"/>
        </w:rPr>
        <w:t>Przebudowa dróg gminnych na terenie Gminy Klembów w zakresie 3 zadań inwestycyjnych</w:t>
      </w:r>
      <w:r w:rsidR="00E425D6">
        <w:rPr>
          <w:rFonts w:asciiTheme="minorHAnsi" w:hAnsiTheme="minorHAnsi" w:cstheme="minorHAnsi"/>
          <w:bCs/>
          <w:color w:val="000000"/>
        </w:rPr>
        <w:t>.</w:t>
      </w:r>
    </w:p>
    <w:p w14:paraId="213D7E6C" w14:textId="77777777" w:rsidR="00066218" w:rsidRPr="00466E3A" w:rsidRDefault="00066218" w:rsidP="00466E3A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color w:val="000000"/>
        </w:rPr>
      </w:pPr>
    </w:p>
    <w:p w14:paraId="4BD9AD4B" w14:textId="77777777" w:rsidR="00295EB8" w:rsidRDefault="00295EB8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AF65802" w14:textId="77777777" w:rsidR="00295EB8" w:rsidRDefault="00295EB8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84ECB8C" w14:textId="77777777" w:rsidR="00295EB8" w:rsidRDefault="00295EB8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D9639FE" w14:textId="379B350B" w:rsidR="00996343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P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rzedmiot umowy</w:t>
      </w:r>
    </w:p>
    <w:p w14:paraId="673BBF1B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</w:p>
    <w:p w14:paraId="62CE6B44" w14:textId="5558B043" w:rsidR="00932A69" w:rsidRDefault="008B436E" w:rsidP="00132ECF">
      <w:pPr>
        <w:spacing w:line="360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Zamawiający powie</w:t>
      </w:r>
      <w:r w:rsidR="009A1E3B" w:rsidRPr="00816CA1">
        <w:rPr>
          <w:rFonts w:asciiTheme="minorHAnsi" w:eastAsia="Calibri" w:hAnsiTheme="minorHAnsi" w:cstheme="minorHAnsi"/>
          <w:bCs/>
          <w:lang w:eastAsia="en-US" w:bidi="en-US"/>
        </w:rPr>
        <w:t>rza, a Wykonawca przyjmuje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wykonania na rzecz Zamawiające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go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rob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oty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budowlan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e</w:t>
      </w:r>
      <w:r w:rsidR="006B1D82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  <w:r w:rsidR="00297840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pn.: </w:t>
      </w:r>
      <w:r w:rsidR="00297840" w:rsidRPr="00297840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Przebudowa dróg gminnych na terenie Gminy Klembów w zakresie 3 zadań inwestycyjnych</w:t>
      </w:r>
      <w:r w:rsidR="00297840"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</w:p>
    <w:p w14:paraId="28890F73" w14:textId="18F263B4" w:rsidR="00297840" w:rsidRDefault="00297840" w:rsidP="00132ECF">
      <w:pPr>
        <w:spacing w:line="360" w:lineRule="auto"/>
        <w:outlineLvl w:val="5"/>
        <w:rPr>
          <w:rFonts w:asciiTheme="minorHAnsi" w:eastAsia="Calibri" w:hAnsiTheme="minorHAnsi" w:cstheme="minorHAnsi"/>
          <w:color w:val="000000"/>
          <w:u w:val="single"/>
          <w:lang w:eastAsia="en-US" w:bidi="en-US"/>
        </w:rPr>
      </w:pPr>
      <w:r w:rsidRPr="00297840">
        <w:rPr>
          <w:rFonts w:asciiTheme="minorHAnsi" w:eastAsia="Calibri" w:hAnsiTheme="minorHAnsi" w:cstheme="minorHAnsi"/>
          <w:color w:val="000000"/>
          <w:u w:val="single"/>
          <w:lang w:eastAsia="en-US" w:bidi="en-US"/>
        </w:rPr>
        <w:t>Przedmiotowe zamówienie obejmuje następujące zadania inwestycyjne:</w:t>
      </w:r>
    </w:p>
    <w:p w14:paraId="775C9CEB" w14:textId="4D4A80DC" w:rsidR="00297840" w:rsidRPr="00297840" w:rsidRDefault="00297840" w:rsidP="00297840">
      <w:pPr>
        <w:spacing w:line="360" w:lineRule="auto"/>
        <w:outlineLvl w:val="5"/>
        <w:rPr>
          <w:rFonts w:asciiTheme="minorHAnsi" w:eastAsia="Calibri" w:hAnsiTheme="minorHAnsi" w:cstheme="minorHAnsi"/>
          <w:color w:val="000000"/>
          <w:lang w:eastAsia="en-US" w:bidi="en-US"/>
        </w:rPr>
      </w:pPr>
      <w:r w:rsidRPr="00297840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1) Budowa chodnika na ul. Długiej w Michałowie</w:t>
      </w:r>
      <w:r>
        <w:rPr>
          <w:rFonts w:asciiTheme="minorHAnsi" w:eastAsia="Calibri" w:hAnsiTheme="minorHAnsi" w:cstheme="minorHAnsi"/>
          <w:color w:val="000000"/>
          <w:lang w:eastAsia="en-US" w:bidi="en-US"/>
        </w:rPr>
        <w:t>;</w:t>
      </w:r>
    </w:p>
    <w:p w14:paraId="36FCEB97" w14:textId="7996C334" w:rsidR="00297840" w:rsidRPr="00297840" w:rsidRDefault="00297840" w:rsidP="00297840">
      <w:pPr>
        <w:spacing w:line="360" w:lineRule="auto"/>
        <w:outlineLvl w:val="5"/>
        <w:rPr>
          <w:rFonts w:asciiTheme="minorHAnsi" w:eastAsia="Calibri" w:hAnsiTheme="minorHAnsi" w:cstheme="minorHAnsi"/>
          <w:color w:val="000000"/>
          <w:lang w:eastAsia="en-US" w:bidi="en-US"/>
        </w:rPr>
      </w:pPr>
      <w:r w:rsidRPr="00297840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2) </w:t>
      </w:r>
      <w:bookmarkStart w:id="0" w:name="_Hlk210051016"/>
      <w:r w:rsidRPr="00297840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Utwardzenie nawierzchni ul. Milenijnej w Klembowie, ustawienie obrzeży oraz ułożenie kostki</w:t>
      </w:r>
      <w:bookmarkEnd w:id="0"/>
      <w:r>
        <w:rPr>
          <w:rFonts w:asciiTheme="minorHAnsi" w:eastAsia="Calibri" w:hAnsiTheme="minorHAnsi" w:cstheme="minorHAnsi"/>
          <w:color w:val="000000"/>
          <w:lang w:eastAsia="en-US" w:bidi="en-US"/>
        </w:rPr>
        <w:t>;</w:t>
      </w:r>
    </w:p>
    <w:p w14:paraId="1EA15DBD" w14:textId="3D666713" w:rsidR="00297840" w:rsidRPr="00297840" w:rsidRDefault="00297840" w:rsidP="00132ECF">
      <w:pPr>
        <w:spacing w:line="360" w:lineRule="auto"/>
        <w:outlineLvl w:val="5"/>
        <w:rPr>
          <w:rFonts w:asciiTheme="minorHAnsi" w:eastAsia="Calibri" w:hAnsiTheme="minorHAnsi" w:cstheme="minorHAnsi"/>
          <w:color w:val="000000"/>
          <w:lang w:eastAsia="en-US" w:bidi="en-US"/>
        </w:rPr>
      </w:pPr>
      <w:r w:rsidRPr="00297840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3) Utwardzenie z kostki brukowej na ul. Kasztanowej w Kruszu</w:t>
      </w:r>
      <w:r>
        <w:rPr>
          <w:rFonts w:asciiTheme="minorHAnsi" w:eastAsia="Calibri" w:hAnsiTheme="minorHAnsi" w:cstheme="minorHAnsi"/>
          <w:color w:val="000000"/>
          <w:lang w:eastAsia="en-US" w:bidi="en-US"/>
        </w:rPr>
        <w:t>.</w:t>
      </w:r>
    </w:p>
    <w:p w14:paraId="1F3282F5" w14:textId="35F31241" w:rsidR="0034507F" w:rsidRPr="00816CA1" w:rsidRDefault="00ED0AA4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wykona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 umowy zgodnie z</w:t>
      </w:r>
      <w:r w:rsidR="00DD0750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297840">
        <w:rPr>
          <w:rFonts w:asciiTheme="minorHAnsi" w:eastAsia="Calibri" w:hAnsiTheme="minorHAnsi" w:cstheme="minorHAnsi"/>
          <w:bCs/>
          <w:lang w:eastAsia="en-US" w:bidi="en-US"/>
        </w:rPr>
        <w:t xml:space="preserve"> Planami sytuacyjnymi oraz Przedmiarami robót</w:t>
      </w:r>
      <w:r w:rsidR="00DD0750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076284" w:rsidRPr="00816CA1">
        <w:rPr>
          <w:rFonts w:asciiTheme="minorHAnsi" w:eastAsia="Calibri" w:hAnsiTheme="minorHAnsi" w:cstheme="minorHAnsi"/>
          <w:bCs/>
          <w:lang w:eastAsia="en-US" w:bidi="en-US"/>
        </w:rPr>
        <w:t>(zwanymi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łącznie „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>dokumenta</w:t>
      </w:r>
      <w:r w:rsidR="005A3D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cją”) 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ofertą złożoną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postępowaniu </w:t>
      </w:r>
      <w:r w:rsidR="00297840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>o udzielenie zamówienia publicznego, stanowiącymi łącznie załącznik nr 1</w:t>
      </w:r>
      <w:r w:rsidR="00B76CF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2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 </w:t>
      </w:r>
      <w:r w:rsidR="00C262F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FD6C5BF" w14:textId="77777777" w:rsidR="0034507F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3.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Wykonaw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ca przyjmuje do wykonania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zakres robót niezbędny do wykonania</w:t>
      </w:r>
      <w:r w:rsidR="00C560E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obiektu, </w:t>
      </w:r>
      <w:r w:rsidR="006371B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tym robót niewymienionych w dokumentacji, a niezbędnych do zrealizowania </w:t>
      </w:r>
      <w:r w:rsidR="00CF00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przedmiotu umowy oraz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prawidłowego funkcjonowania obiektu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D6D1AF0" w14:textId="77777777" w:rsidR="00416CD2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4.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Przedmiot umowy musi zostać wykonany zgodnie ze sztuką budowlaną, zasadami wiedzy technicznej, etyką zawodową, Polskimi i Europejskimi normami, obowiązującymi przepi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sami prawa, w tym przepisami BHP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p.poż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.,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a także postanowieniami niniejszej Umowy oraz wytycznymi Zamawiającego.</w:t>
      </w:r>
    </w:p>
    <w:p w14:paraId="7DAF280D" w14:textId="77777777" w:rsidR="00996343" w:rsidRPr="00816CA1" w:rsidRDefault="0034507F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przestrzegać poleceń osób sprawujących nadzór ze strony Zamawiającego.</w:t>
      </w:r>
    </w:p>
    <w:p w14:paraId="43A063C6" w14:textId="77777777" w:rsidR="002422A5" w:rsidRPr="00816CA1" w:rsidRDefault="002422A5" w:rsidP="002422A5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B206FE1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§2</w:t>
      </w:r>
    </w:p>
    <w:p w14:paraId="2670F97C" w14:textId="77777777" w:rsidR="00AE7F7A" w:rsidRPr="00816CA1" w:rsidRDefault="006371B7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 ramach przedmiotu umowy Wykonawca:</w:t>
      </w:r>
    </w:p>
    <w:p w14:paraId="571FCF81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wykona roboty budo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wlane na podstawie dokumentacji;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A68704F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przekaże Zamawiającemu prawidłowo wyk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onany przedmiot umowy w całości;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3A98ED9" w14:textId="77777777" w:rsidR="006371B7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skompletuje i przekaże Zamawiającemu dokumentację powykonawczą, jak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podlegaj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ące przekazaniu inne dokumenty.</w:t>
      </w:r>
    </w:p>
    <w:p w14:paraId="6AD9CFF4" w14:textId="3753579A" w:rsidR="00AC355A" w:rsidRDefault="00AC355A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2.</w:t>
      </w:r>
      <w:r w:rsidR="0031255B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1255B" w:rsidRPr="0031255B">
        <w:rPr>
          <w:rFonts w:asciiTheme="minorHAnsi" w:eastAsia="Calibri" w:hAnsiTheme="minorHAnsi" w:cstheme="minorHAnsi"/>
          <w:bCs/>
          <w:lang w:eastAsia="en-US" w:bidi="en-US"/>
        </w:rPr>
        <w:t>Szczegółowy zakres prac obejmuje:</w:t>
      </w:r>
    </w:p>
    <w:p w14:paraId="32578FCC" w14:textId="6F69FB32" w:rsidR="00AD3CFD" w:rsidRPr="00AD3CFD" w:rsidRDefault="00AD3CFD" w:rsidP="00AD3C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AD3CFD">
        <w:rPr>
          <w:rFonts w:asciiTheme="minorHAnsi" w:eastAsia="Calibri" w:hAnsiTheme="minorHAnsi" w:cstheme="minorHAnsi"/>
          <w:lang w:eastAsia="en-US" w:bidi="en-US"/>
        </w:rPr>
        <w:t>1) wykonani</w:t>
      </w:r>
      <w:r>
        <w:rPr>
          <w:rFonts w:asciiTheme="minorHAnsi" w:eastAsia="Calibri" w:hAnsiTheme="minorHAnsi" w:cstheme="minorHAnsi"/>
          <w:lang w:eastAsia="en-US" w:bidi="en-US"/>
        </w:rPr>
        <w:t>e</w:t>
      </w:r>
      <w:r w:rsidRPr="00AD3CFD">
        <w:rPr>
          <w:rFonts w:asciiTheme="minorHAnsi" w:eastAsia="Calibri" w:hAnsiTheme="minorHAnsi" w:cstheme="minorHAnsi"/>
          <w:lang w:eastAsia="en-US" w:bidi="en-US"/>
        </w:rPr>
        <w:t xml:space="preserve"> robót pomiarowych; </w:t>
      </w:r>
    </w:p>
    <w:p w14:paraId="64344219" w14:textId="77BD7860" w:rsidR="00AD3CFD" w:rsidRPr="00AD3CFD" w:rsidRDefault="00AD3CFD" w:rsidP="00AD3C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AD3CFD">
        <w:rPr>
          <w:rFonts w:asciiTheme="minorHAnsi" w:eastAsia="Calibri" w:hAnsiTheme="minorHAnsi" w:cstheme="minorHAnsi"/>
          <w:lang w:eastAsia="en-US" w:bidi="en-US"/>
        </w:rPr>
        <w:lastRenderedPageBreak/>
        <w:t>2) wykonani</w:t>
      </w:r>
      <w:r>
        <w:rPr>
          <w:rFonts w:asciiTheme="minorHAnsi" w:eastAsia="Calibri" w:hAnsiTheme="minorHAnsi" w:cstheme="minorHAnsi"/>
          <w:lang w:eastAsia="en-US" w:bidi="en-US"/>
        </w:rPr>
        <w:t>e</w:t>
      </w:r>
      <w:r w:rsidRPr="00AD3CFD">
        <w:rPr>
          <w:rFonts w:asciiTheme="minorHAnsi" w:eastAsia="Calibri" w:hAnsiTheme="minorHAnsi" w:cstheme="minorHAnsi"/>
          <w:lang w:eastAsia="en-US" w:bidi="en-US"/>
        </w:rPr>
        <w:t xml:space="preserve"> robót przygotowawczych;</w:t>
      </w:r>
    </w:p>
    <w:p w14:paraId="43D8B3BD" w14:textId="70E22DAA" w:rsidR="00AD3CFD" w:rsidRPr="00AD3CFD" w:rsidRDefault="00AD3CFD" w:rsidP="00AD3C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AD3CFD">
        <w:rPr>
          <w:rFonts w:asciiTheme="minorHAnsi" w:eastAsia="Calibri" w:hAnsiTheme="minorHAnsi" w:cstheme="minorHAnsi"/>
          <w:lang w:eastAsia="en-US" w:bidi="en-US"/>
        </w:rPr>
        <w:t>3) wykonani</w:t>
      </w:r>
      <w:r>
        <w:rPr>
          <w:rFonts w:asciiTheme="minorHAnsi" w:eastAsia="Calibri" w:hAnsiTheme="minorHAnsi" w:cstheme="minorHAnsi"/>
          <w:lang w:eastAsia="en-US" w:bidi="en-US"/>
        </w:rPr>
        <w:t>e</w:t>
      </w:r>
      <w:r w:rsidRPr="00AD3CFD">
        <w:rPr>
          <w:rFonts w:asciiTheme="minorHAnsi" w:eastAsia="Calibri" w:hAnsiTheme="minorHAnsi" w:cstheme="minorHAnsi"/>
          <w:lang w:eastAsia="en-US" w:bidi="en-US"/>
        </w:rPr>
        <w:t xml:space="preserve"> robót ziemnych; </w:t>
      </w:r>
    </w:p>
    <w:p w14:paraId="6B7440C2" w14:textId="5BD0B1A1" w:rsidR="00AD3CFD" w:rsidRPr="00AD3CFD" w:rsidRDefault="00AD3CFD" w:rsidP="00AD3C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AD3CFD">
        <w:rPr>
          <w:rFonts w:asciiTheme="minorHAnsi" w:eastAsia="Calibri" w:hAnsiTheme="minorHAnsi" w:cstheme="minorHAnsi"/>
          <w:lang w:eastAsia="en-US" w:bidi="en-US"/>
        </w:rPr>
        <w:t>4) wykonani</w:t>
      </w:r>
      <w:r>
        <w:rPr>
          <w:rFonts w:asciiTheme="minorHAnsi" w:eastAsia="Calibri" w:hAnsiTheme="minorHAnsi" w:cstheme="minorHAnsi"/>
          <w:lang w:eastAsia="en-US" w:bidi="en-US"/>
        </w:rPr>
        <w:t>e</w:t>
      </w:r>
      <w:r w:rsidRPr="00AD3CFD">
        <w:rPr>
          <w:rFonts w:asciiTheme="minorHAnsi" w:eastAsia="Calibri" w:hAnsiTheme="minorHAnsi" w:cstheme="minorHAnsi"/>
          <w:lang w:eastAsia="en-US" w:bidi="en-US"/>
        </w:rPr>
        <w:t xml:space="preserve"> kolejno elementów i warstw konstrukcji nawierzchni zjazdów oraz chodników;</w:t>
      </w:r>
    </w:p>
    <w:p w14:paraId="65E55047" w14:textId="30EF27DD" w:rsidR="00AD3CFD" w:rsidRPr="00AD3CFD" w:rsidRDefault="00AD3CFD" w:rsidP="00AD3C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AD3CFD">
        <w:rPr>
          <w:rFonts w:asciiTheme="minorHAnsi" w:eastAsia="Calibri" w:hAnsiTheme="minorHAnsi" w:cstheme="minorHAnsi"/>
          <w:lang w:eastAsia="en-US" w:bidi="en-US"/>
        </w:rPr>
        <w:t>5) układani</w:t>
      </w:r>
      <w:r>
        <w:rPr>
          <w:rFonts w:asciiTheme="minorHAnsi" w:eastAsia="Calibri" w:hAnsiTheme="minorHAnsi" w:cstheme="minorHAnsi"/>
          <w:lang w:eastAsia="en-US" w:bidi="en-US"/>
        </w:rPr>
        <w:t>e</w:t>
      </w:r>
      <w:r w:rsidRPr="00AD3CFD">
        <w:rPr>
          <w:rFonts w:asciiTheme="minorHAnsi" w:eastAsia="Calibri" w:hAnsiTheme="minorHAnsi" w:cstheme="minorHAnsi"/>
          <w:lang w:eastAsia="en-US" w:bidi="en-US"/>
        </w:rPr>
        <w:t xml:space="preserve"> nawierzchni, zjazdów i chodników;</w:t>
      </w:r>
    </w:p>
    <w:p w14:paraId="2945B319" w14:textId="622B1409" w:rsidR="00AD3CFD" w:rsidRPr="00AD3CFD" w:rsidRDefault="00AD3CFD" w:rsidP="00AD3C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AD3CFD">
        <w:rPr>
          <w:rFonts w:asciiTheme="minorHAnsi" w:eastAsia="Calibri" w:hAnsiTheme="minorHAnsi" w:cstheme="minorHAnsi"/>
          <w:lang w:eastAsia="en-US" w:bidi="en-US"/>
        </w:rPr>
        <w:t>6) wykonani</w:t>
      </w:r>
      <w:r>
        <w:rPr>
          <w:rFonts w:asciiTheme="minorHAnsi" w:eastAsia="Calibri" w:hAnsiTheme="minorHAnsi" w:cstheme="minorHAnsi"/>
          <w:lang w:eastAsia="en-US" w:bidi="en-US"/>
        </w:rPr>
        <w:t>e</w:t>
      </w:r>
      <w:r w:rsidRPr="00AD3CFD">
        <w:rPr>
          <w:rFonts w:asciiTheme="minorHAnsi" w:eastAsia="Calibri" w:hAnsiTheme="minorHAnsi" w:cstheme="minorHAnsi"/>
          <w:lang w:eastAsia="en-US" w:bidi="en-US"/>
        </w:rPr>
        <w:t xml:space="preserve"> zieleńca; </w:t>
      </w:r>
    </w:p>
    <w:p w14:paraId="71F490DC" w14:textId="5CD48BA1" w:rsidR="00AD3CFD" w:rsidRPr="00AD3CFD" w:rsidRDefault="00AD3CFD" w:rsidP="00AD3C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AD3CFD">
        <w:rPr>
          <w:rFonts w:asciiTheme="minorHAnsi" w:eastAsia="Calibri" w:hAnsiTheme="minorHAnsi" w:cstheme="minorHAnsi"/>
          <w:lang w:eastAsia="en-US" w:bidi="en-US"/>
        </w:rPr>
        <w:t>7) wykonani</w:t>
      </w:r>
      <w:r>
        <w:rPr>
          <w:rFonts w:asciiTheme="minorHAnsi" w:eastAsia="Calibri" w:hAnsiTheme="minorHAnsi" w:cstheme="minorHAnsi"/>
          <w:lang w:eastAsia="en-US" w:bidi="en-US"/>
        </w:rPr>
        <w:t>e</w:t>
      </w:r>
      <w:r w:rsidRPr="00AD3CFD">
        <w:rPr>
          <w:rFonts w:asciiTheme="minorHAnsi" w:eastAsia="Calibri" w:hAnsiTheme="minorHAnsi" w:cstheme="minorHAnsi"/>
          <w:lang w:eastAsia="en-US" w:bidi="en-US"/>
        </w:rPr>
        <w:t xml:space="preserve"> prac tymczasowych i towarzyszących;</w:t>
      </w:r>
    </w:p>
    <w:p w14:paraId="4E662C66" w14:textId="28B648F4" w:rsidR="00AD3CFD" w:rsidRPr="00AD3CFD" w:rsidRDefault="00AD3CFD" w:rsidP="00AD3C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AD3CFD">
        <w:rPr>
          <w:rFonts w:asciiTheme="minorHAnsi" w:eastAsia="Calibri" w:hAnsiTheme="minorHAnsi" w:cstheme="minorHAnsi"/>
          <w:lang w:eastAsia="en-US" w:bidi="en-US"/>
        </w:rPr>
        <w:t>8) wykonani</w:t>
      </w:r>
      <w:r>
        <w:rPr>
          <w:rFonts w:asciiTheme="minorHAnsi" w:eastAsia="Calibri" w:hAnsiTheme="minorHAnsi" w:cstheme="minorHAnsi"/>
          <w:lang w:eastAsia="en-US" w:bidi="en-US"/>
        </w:rPr>
        <w:t>e</w:t>
      </w:r>
      <w:r w:rsidRPr="00AD3CFD">
        <w:rPr>
          <w:rFonts w:asciiTheme="minorHAnsi" w:eastAsia="Calibri" w:hAnsiTheme="minorHAnsi" w:cstheme="minorHAnsi"/>
          <w:lang w:eastAsia="en-US" w:bidi="en-US"/>
        </w:rPr>
        <w:t xml:space="preserve"> montażu znaków pionowych i malowani</w:t>
      </w:r>
      <w:r>
        <w:rPr>
          <w:rFonts w:asciiTheme="minorHAnsi" w:eastAsia="Calibri" w:hAnsiTheme="minorHAnsi" w:cstheme="minorHAnsi"/>
          <w:lang w:eastAsia="en-US" w:bidi="en-US"/>
        </w:rPr>
        <w:t>e</w:t>
      </w:r>
      <w:r w:rsidRPr="00AD3CFD">
        <w:rPr>
          <w:rFonts w:asciiTheme="minorHAnsi" w:eastAsia="Calibri" w:hAnsiTheme="minorHAnsi" w:cstheme="minorHAnsi"/>
          <w:lang w:eastAsia="en-US" w:bidi="en-US"/>
        </w:rPr>
        <w:t xml:space="preserve"> znaków poziomych; </w:t>
      </w:r>
    </w:p>
    <w:p w14:paraId="40C23539" w14:textId="1BE520DA" w:rsidR="00AD3CFD" w:rsidRPr="00AD3CFD" w:rsidRDefault="00AD3CFD" w:rsidP="00AD3C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AD3CFD">
        <w:rPr>
          <w:rFonts w:asciiTheme="minorHAnsi" w:eastAsia="Calibri" w:hAnsiTheme="minorHAnsi" w:cstheme="minorHAnsi"/>
          <w:lang w:eastAsia="en-US" w:bidi="en-US"/>
        </w:rPr>
        <w:t>9) uporządkowani</w:t>
      </w:r>
      <w:r>
        <w:rPr>
          <w:rFonts w:asciiTheme="minorHAnsi" w:eastAsia="Calibri" w:hAnsiTheme="minorHAnsi" w:cstheme="minorHAnsi"/>
          <w:lang w:eastAsia="en-US" w:bidi="en-US"/>
        </w:rPr>
        <w:t>e</w:t>
      </w:r>
      <w:r w:rsidRPr="00AD3CFD">
        <w:rPr>
          <w:rFonts w:asciiTheme="minorHAnsi" w:eastAsia="Calibri" w:hAnsiTheme="minorHAnsi" w:cstheme="minorHAnsi"/>
          <w:lang w:eastAsia="en-US" w:bidi="en-US"/>
        </w:rPr>
        <w:t xml:space="preserve"> terenu i likwidacj</w:t>
      </w:r>
      <w:r>
        <w:rPr>
          <w:rFonts w:asciiTheme="minorHAnsi" w:eastAsia="Calibri" w:hAnsiTheme="minorHAnsi" w:cstheme="minorHAnsi"/>
          <w:lang w:eastAsia="en-US" w:bidi="en-US"/>
        </w:rPr>
        <w:t>ę</w:t>
      </w:r>
      <w:r w:rsidRPr="00AD3CFD">
        <w:rPr>
          <w:rFonts w:asciiTheme="minorHAnsi" w:eastAsia="Calibri" w:hAnsiTheme="minorHAnsi" w:cstheme="minorHAnsi"/>
          <w:lang w:eastAsia="en-US" w:bidi="en-US"/>
        </w:rPr>
        <w:t xml:space="preserve"> zaplecza budowy;</w:t>
      </w:r>
    </w:p>
    <w:p w14:paraId="7580A252" w14:textId="29633865" w:rsidR="00AD3CFD" w:rsidRPr="00AD3CFD" w:rsidRDefault="00AD3CFD" w:rsidP="00AD3C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AD3CFD">
        <w:rPr>
          <w:rFonts w:asciiTheme="minorHAnsi" w:eastAsia="Calibri" w:hAnsiTheme="minorHAnsi" w:cstheme="minorHAnsi"/>
          <w:lang w:eastAsia="en-US" w:bidi="en-US"/>
        </w:rPr>
        <w:t>10) wykonani</w:t>
      </w:r>
      <w:r>
        <w:rPr>
          <w:rFonts w:asciiTheme="minorHAnsi" w:eastAsia="Calibri" w:hAnsiTheme="minorHAnsi" w:cstheme="minorHAnsi"/>
          <w:lang w:eastAsia="en-US" w:bidi="en-US"/>
        </w:rPr>
        <w:t>e</w:t>
      </w:r>
      <w:r w:rsidRPr="00AD3CFD">
        <w:rPr>
          <w:rFonts w:asciiTheme="minorHAnsi" w:eastAsia="Calibri" w:hAnsiTheme="minorHAnsi" w:cstheme="minorHAnsi"/>
          <w:lang w:eastAsia="en-US" w:bidi="en-US"/>
        </w:rPr>
        <w:t xml:space="preserve"> inwentaryzacji powykonawczej.</w:t>
      </w:r>
    </w:p>
    <w:p w14:paraId="3BACC5A7" w14:textId="77777777" w:rsidR="00A956B1" w:rsidRDefault="00A956B1" w:rsidP="007856E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CF6FEBF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bowiązki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Z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amawiającego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4A979D48" w14:textId="77777777" w:rsidR="00416CD2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3579C054" w14:textId="77777777" w:rsidR="00416CD2" w:rsidRPr="00816CA1" w:rsidRDefault="00AE7F7A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Zamawiającego:</w:t>
      </w:r>
    </w:p>
    <w:p w14:paraId="1AD422F2" w14:textId="77777777" w:rsidR="00AE7F7A" w:rsidRPr="00816CA1" w:rsidRDefault="00AE7F7A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Zamawiający zobowiązuje się do protokolarnego wprowadzenia Wykonawcy na teren budowy w term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inie 7 dni od podpisania umowy;</w:t>
      </w:r>
    </w:p>
    <w:p w14:paraId="574D5BE1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Zamawiający zobowiązuje się do zapłaty wynagrodzenia za prawidłowo wykonany przedmiot umowy;</w:t>
      </w:r>
    </w:p>
    <w:p w14:paraId="4DCAA8E5" w14:textId="77777777" w:rsidR="00AE7F7A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Zamawiający zobowiązuje się wydać Wykonawcy pełnomocnictwa niezbędne do prawidłowego wykonania przedmiotu umowy</w:t>
      </w:r>
      <w:r w:rsidR="004901C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2BE3114" w14:textId="77777777" w:rsidR="00416CD2" w:rsidRPr="00816CA1" w:rsidRDefault="00215D34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Wykonawcy:</w:t>
      </w:r>
    </w:p>
    <w:p w14:paraId="056DCEF2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Wykonawca zobowiązuje się wykonać przedmiot umowy zgodnie z dokumentacją oraz obowiązującymi przepisami, w tym prawa budowlanego i przepisami określającymi wymagania techniczne dotyczące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realizacji obiektów budowlanych oraz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zgodnie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zaleceniami Zamawiającego;</w:t>
      </w:r>
    </w:p>
    <w:p w14:paraId="60A8C4FF" w14:textId="6E571D5C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F35D5B">
        <w:rPr>
          <w:rFonts w:asciiTheme="minorHAnsi" w:eastAsia="Calibri" w:hAnsiTheme="minorHAnsi" w:cstheme="minorHAnsi"/>
          <w:bCs/>
          <w:lang w:eastAsia="en-US" w:bidi="en-US"/>
        </w:rPr>
        <w:t>m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ateriały i urządzenia użyte do realizacji robót powinny posiadać świadectwa jakości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właściwe certyfikaty oraz powinny odpowiadać wymaganiom określonym w dokumentacji oraz wymaganiom właściwym dla wyrobów dopuszczonych do obrotu i stosowania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budownictwie;</w:t>
      </w:r>
    </w:p>
    <w:p w14:paraId="459A557C" w14:textId="489559A6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p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rzed przystąpieniem do robót, Wykonawca zobowiązany jest okazać właściwe wnioski materiałowe, aprobaty techniczne i deklaracje zgodności na wbudowane materiały oraz właściwe dokumenty dotyczące stosowanych materiałów zgodnie z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właściwymi przepisami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normami;</w:t>
      </w:r>
    </w:p>
    <w:p w14:paraId="4CCE50A2" w14:textId="37B137BF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szystkie badania i ekspertyzy związane z wykonaniem przedmiotu umowy Wykonawca zobowiązany jest przeprowadzić na własny koszt. Wykonawca zobowiązuje się do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informowania pisemnie Zamawiającego o zagrożeniach, które mogą mieć ujemny wpływ na realizację obiektu, jakość robót, opóźnienie w wykonaniu przedmiotu umowy oraz zobowiązany jest do współpracy z Zamawiającym przy opracowywaniu przedsięwz</w:t>
      </w:r>
      <w:r w:rsidR="004C5DA2" w:rsidRPr="00816CA1">
        <w:rPr>
          <w:rFonts w:asciiTheme="minorHAnsi" w:eastAsia="Calibri" w:hAnsiTheme="minorHAnsi" w:cstheme="minorHAnsi"/>
          <w:bCs/>
          <w:lang w:eastAsia="en-US" w:bidi="en-US"/>
        </w:rPr>
        <w:t>ięć zapobiegających zagrożeniom.</w:t>
      </w:r>
    </w:p>
    <w:p w14:paraId="55B118A1" w14:textId="77777777" w:rsidR="0033029C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Wykonawca w ramach wykonania przedmiotu umowy zobowiązuje się w szczególności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do:</w:t>
      </w:r>
    </w:p>
    <w:p w14:paraId="62C159B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urządzenia terenu budowy i realizacji robót budowlanych w sposób umożliwiający ruch kołowy i pieszy na terenie budowy;</w:t>
      </w:r>
    </w:p>
    <w:p w14:paraId="2E9A972B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2) wykonania przyłączeń energetycznych na potrzeby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BA62B7A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bieżącego ponoszenia kosztów mediów na potrzeby budowy; </w:t>
      </w:r>
    </w:p>
    <w:p w14:paraId="30DEE5E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) zgłaszania do gestorów sieci znajdujących się na terenie budowy rozpoczęcia robót, zapewnienia nadzoru przez gestorów sieci nad ich infrastrukturą w okresie wykonywania robót oraz uzyskania od gestorów sieci po zakończeniu robót potwierdzenia właściwego stanu sieci;</w:t>
      </w:r>
    </w:p>
    <w:p w14:paraId="72259445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5) poniesienia ewentualnych kosztów wyłączeń i włączeń energii elektrycznej, spowodowanych działaniem lub zaniechaniem Wykonawcy związanych z realizacją obiektu;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6B6095D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dokonania w imieniu Zamawiającego niezbędnych uzgodnień związanych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wykonywaniem robót z właściwymi organami administracji; </w:t>
      </w:r>
    </w:p>
    <w:p w14:paraId="3091F6A6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demontażu, montażu, napraw lub przebudowy ogrodzeń nieruchomości osób trzecich,       o ile demontaż, montaż, naprawa lub przebudowa będą niezbędne do realizacji przedmiotu umowy; </w:t>
      </w:r>
    </w:p>
    <w:p w14:paraId="6AB00B2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 i montażu obiektów i istniejących elementów zagospodarowania terenu; </w:t>
      </w:r>
    </w:p>
    <w:p w14:paraId="7EA9CB7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badań i prób, jak również dokonania odkrywek, w przypadku nie zgłoszenia robót ulegających zakryciu lub zanikających do odbioru; </w:t>
      </w:r>
    </w:p>
    <w:p w14:paraId="52F043D7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obsługi geodezyjnej przez uprawnionych geodetów, obejmującej wytyczenie oraz bieżącą obsługę i wykonanie końcowej inwentaryzacji powykonawczej; </w:t>
      </w:r>
    </w:p>
    <w:p w14:paraId="6667693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 przypadku zniszczenia lub uszkodzenia robót albo ich części bądź urządzeń i instalacji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toku realizacji obiektu – ich naprawienia i doprowadzenia do stanu pierwotnego lub wymiany na nowe; </w:t>
      </w:r>
    </w:p>
    <w:p w14:paraId="283D5D12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naprawy uszkodzeń lub zniszczeń powstałych w toku realizacji obiektu, jeżeli powstałe uszkodzenia lub zniszczenia związane będą z realizacją obiektu; </w:t>
      </w:r>
    </w:p>
    <w:p w14:paraId="55284471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dokonywania uzgodnień oraz uzyskania wszelkich opinii niezbędnych do wykonania przedmiotu umowy; </w:t>
      </w:r>
    </w:p>
    <w:p w14:paraId="04D6992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odpowiedniego zabezpieczenia prowadzonych robót; </w:t>
      </w:r>
    </w:p>
    <w:p w14:paraId="37BDB7BF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własnym pracownikom lub osobom, przy pomocy których wykonuje umowę, odpowiednich warunków bezpieczeństwa i higieny pracy; </w:t>
      </w:r>
    </w:p>
    <w:p w14:paraId="043EE0A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transportu odpadów do miejsca ich składowania lub utylizacji; </w:t>
      </w:r>
    </w:p>
    <w:p w14:paraId="7B3DE87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umożliwienia wstępu na teren budowy pracownikom organu nadzoru budowlanego              i pracownikom jednostek sprawujących funkcje kontrolne, a także uprawnionym przedstawicielom Zamawiającego; </w:t>
      </w:r>
    </w:p>
    <w:p w14:paraId="110D2AF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uporządkowania terenu po zakończeniu robót, likwidacji tymczasowych urządzeń                  i obiektów oraz przekazanie obiektu Zamawiającemu najpóźniej do dnia odbioru ostatecznego; </w:t>
      </w:r>
    </w:p>
    <w:p w14:paraId="41358BD0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</w:t>
      </w:r>
      <w:r>
        <w:rPr>
          <w:rFonts w:asciiTheme="minorHAnsi" w:eastAsia="Calibri" w:hAnsiTheme="minorHAnsi" w:cstheme="minorHAnsi"/>
          <w:bCs/>
          <w:lang w:eastAsia="en-US" w:bidi="en-US"/>
        </w:rPr>
        <w:t>projektu czasowej organizacji ruchu na okres prowadzonych robót w pasie drogowym, wykonania oznakowania czasowej organizacji ruchu oraz oznakowania terenu budowy. Wykonawca zobowiązany jest przekazać projekty w wersji elektronicznej umożliwiającej umieszczenie ich na stronie internetowej Urzędu Gminy w Klembowie;</w:t>
      </w:r>
    </w:p>
    <w:p w14:paraId="3E4174B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geodezyjnej inwentaryzacji powykonawczej; </w:t>
      </w:r>
    </w:p>
    <w:p w14:paraId="7028701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) skompletowania i przekazania Zamawiającemu dokumentacji powykonawczej.</w:t>
      </w:r>
    </w:p>
    <w:p w14:paraId="018D4E4B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Wykonawca:</w:t>
      </w:r>
    </w:p>
    <w:p w14:paraId="250156D5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jest odpowiedzialny za b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ezpieczeństwo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F6CFD13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ma obowiązek zapewnić bezpiec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zeństwo ruchu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35A31F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ma obowiązek stosować w czasie prowadzenia robót przepisy dotyczące ochrony środowiska nat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uralnego i bezpieczeństwa pracy;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BBFBCEB" w14:textId="77777777" w:rsidR="007E5B76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jest zobowiązany do przekazania Zamawiającemu wykazu pracowników wykonujących czynności w trakcie realizacji umowy, w termin</w:t>
      </w:r>
      <w:r w:rsidR="007F0A85" w:rsidRPr="00816CA1">
        <w:rPr>
          <w:rFonts w:asciiTheme="minorHAnsi" w:eastAsia="Calibri" w:hAnsiTheme="minorHAnsi" w:cstheme="minorHAnsi"/>
          <w:bCs/>
          <w:lang w:eastAsia="en-US" w:bidi="en-US"/>
        </w:rPr>
        <w:t>ie 7 dni od dnia zawarcia umowy</w:t>
      </w:r>
      <w:r w:rsidR="005D0709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5BF695A" w14:textId="77777777" w:rsidR="005D0709" w:rsidRPr="00816CA1" w:rsidRDefault="005D0709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jest zobowiązany do przekazania Zamawiającemu harmonogramu rzeczowo-czasowego (finansowego) robót, stanowiącego załącznik nr 4 do umowy, w terminie 7 dni od dnia zawarcia umowy.</w:t>
      </w:r>
    </w:p>
    <w:p w14:paraId="6B395D56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Opłaty i kary za ewentualne naruszenie lub przekroczenie w trakcie robót przepisów i norm dotyczących ochrony środowiska i bezpieczeństwa pracy ponosi Wykonawca.</w:t>
      </w:r>
    </w:p>
    <w:p w14:paraId="12BE9C90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w terminie 7 dni od podpisania umowy opracuje i przedstawi Zamawiającemu do uzgodnienia „Plan bezpieczeństwa i ochrony zdrowia”. </w:t>
      </w:r>
    </w:p>
    <w:p w14:paraId="3588FE94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musi być zgodny z obowiązującymi przepisami </w:t>
      </w:r>
      <w:r w:rsidR="008B16E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i zawierać w szczególności:</w:t>
      </w:r>
    </w:p>
    <w:p w14:paraId="639B4B6E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wykaz p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>rac szczególnie niebezpiecznych;</w:t>
      </w:r>
    </w:p>
    <w:p w14:paraId="57A9A8BB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organizację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prowadzenia i realizacji robót;</w:t>
      </w:r>
    </w:p>
    <w:p w14:paraId="22BAEBBF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szczegółowe warunki bezpieczeństwa i higieny pracy z podziałem obowiązków w tym zakresie.</w:t>
      </w:r>
    </w:p>
    <w:p w14:paraId="77F2C1BF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7.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„Plan bezpieczeństwa i ochrony zdrowia” wymaga akceptacji Zamawiającego.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 przypadku zgłoszenia uwag do planu przez Zamawiającego</w:t>
      </w:r>
      <w:r w:rsidR="00E87D9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jest zobowiązany do ich uwzględnienia w ciągu dwóch dni roboczych od ich zgłoszenia.</w:t>
      </w:r>
    </w:p>
    <w:p w14:paraId="36FFA18A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usuwać i wywozić na bieżąco odpady z budowy do miejsca ich składowania lub utylizacji, zgodnie z obowiązującymi w tym zakresie przepisami. Wykonawca obowiązany jest na żądanie Zamawiającego przedstawić odpowiednie dokumenty potwierdzające przekazanie odpadów z budowy do miejsca ich składowania lub utylizacji.</w:t>
      </w:r>
      <w:r w:rsidR="00D339C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399AD73" w14:textId="77777777" w:rsidR="0015253F" w:rsidRDefault="0015085B" w:rsidP="0015253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ponosi odpowiedzialność za szkody majątkowe lub osobowe, w tym za zniszczenie lub uszkodzenie mienia oraz uszkodzenia ciała lub śmierć, zaistniałe w związku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z wykonywaniem Umowy.</w:t>
      </w:r>
    </w:p>
    <w:p w14:paraId="3F048CBC" w14:textId="77777777" w:rsidR="0015253F" w:rsidRDefault="0015253F" w:rsidP="0015253F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15253F">
        <w:rPr>
          <w:rFonts w:ascii="Calibri" w:eastAsia="Calibri" w:hAnsi="Calibri"/>
          <w:bCs/>
          <w:lang w:eastAsia="en-US" w:bidi="en-US"/>
        </w:rPr>
        <w:t xml:space="preserve">Wykonawca, w imieniu własnym i na własną rzecz, zapewni ubezpieczenie w okresie od daty zawarcia umowy do daty podpisania przez Zamawiającego ostatecznego protokołu odbioru w zakresie odpowiedzialności cywilnej od prowadzonej działalności gospodarczej </w:t>
      </w:r>
      <w:r>
        <w:rPr>
          <w:rFonts w:ascii="Calibri" w:eastAsia="Calibri" w:hAnsi="Calibri"/>
          <w:bCs/>
          <w:lang w:eastAsia="en-US" w:bidi="en-US"/>
        </w:rPr>
        <w:t xml:space="preserve">   </w:t>
      </w:r>
      <w:r w:rsidRPr="0015253F">
        <w:rPr>
          <w:rFonts w:ascii="Calibri" w:eastAsia="Calibri" w:hAnsi="Calibri"/>
          <w:bCs/>
          <w:lang w:eastAsia="en-US" w:bidi="en-US"/>
        </w:rPr>
        <w:t>w wysokości .................................... Jeżeli posiadana w dniu zawarcia niniejszej umowy przez Wykonawcę umowa ubezpieczenia obowiązywać będzie przez okres krótszy niż okres realizacji przedmiotu umowy, Wykonawca przedstawi Zamawiającemu na 7 dni przed datą wygaśnięcia przedmiotowego ubezpieczenia, opłacone polisy lub dokumenty ubezpieczeniowe potwierdzające ubezpieczenie określone w zdaniu poprzedzającym.</w:t>
      </w:r>
    </w:p>
    <w:p w14:paraId="4294D915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11. W imieniu Wykonawcy roboty budowlane nadzorował będzie: </w:t>
      </w:r>
    </w:p>
    <w:p w14:paraId="6358CC4D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- Kierownik budowy - ...................... (dane osoby pełniącej obowiązki Kierownika budowy).</w:t>
      </w:r>
    </w:p>
    <w:p w14:paraId="60A27F5C" w14:textId="5F8309EA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12. W trakcie obowiązywania umowy Wykonawcy przysługiwać będzie prawo do zastępowania za pisemną zgodą Zamawiającego Kierownika budowy na osobę, spełniając</w:t>
      </w:r>
      <w:r>
        <w:rPr>
          <w:rFonts w:asciiTheme="minorHAnsi" w:eastAsia="Calibri" w:hAnsiTheme="minorHAnsi" w:cstheme="minorHAnsi"/>
          <w:bCs/>
          <w:lang w:eastAsia="en-US" w:bidi="en-US"/>
        </w:rPr>
        <w:t>ą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 wymagania określone w SWZ i ofercie Wykonawcy. Zamawiający dokona pisemnej akceptacji zmiany </w:t>
      </w:r>
      <w:r w:rsidR="00FA1250">
        <w:rPr>
          <w:rFonts w:asciiTheme="minorHAnsi" w:eastAsia="Calibri" w:hAnsiTheme="minorHAnsi" w:cstheme="minorHAnsi"/>
          <w:bCs/>
          <w:lang w:eastAsia="en-US" w:bidi="en-US"/>
        </w:rPr>
        <w:t>K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>ierownika budowy w terminie 14 dni od zgłoszenia jej przez Wykonawcę.</w:t>
      </w:r>
    </w:p>
    <w:p w14:paraId="54FCE102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13. Zamawiający ma prawo zażądać zmiany Kierownika budowy w przypadku pojawienia się uzasadnionych zastrzeżeń, co do jego kwalifikacji, wiedzy, rzetelności lub terminowości wykonywania obowiązków. W takim przypadku Wykonawca dokona zmiany Kierownika budowy na nowego, spełniającego wymagania określone w SWZ i ofercie Wykonawcy, nie później niż w terminie 14 dni od zgłoszenia zastrzeżeń przez Zamawiającego.</w:t>
      </w:r>
    </w:p>
    <w:p w14:paraId="0450FBD9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14. Zmiana osoby, o której mowa w pkt 11, nie wymaga zawarcia aneksu do Umowy.</w:t>
      </w:r>
    </w:p>
    <w:p w14:paraId="793E87A4" w14:textId="56EC1F3F" w:rsidR="00EB2A1A" w:rsidRPr="00816CA1" w:rsidRDefault="00EB2A1A" w:rsidP="00093637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EE69D21" w14:textId="77777777" w:rsidR="00AC36A1" w:rsidRPr="00816CA1" w:rsidRDefault="00AC36A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dbiory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procedura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odbioru</w:t>
      </w:r>
    </w:p>
    <w:p w14:paraId="2026F340" w14:textId="77777777" w:rsidR="00F82747" w:rsidRPr="00816CA1" w:rsidRDefault="009D031B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82747" w:rsidRPr="00816CA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61F0014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danej części robót wynikającej z harmonogramu rzeczowo–czasowego (finansowego), potwierdzonej wpisem w dzienniku budowy przez Kierownika budowy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i potwierdzeniu gotowości do odbioru częściowego przez inspektora nadzoru, Wykonawca zawiadomi pisemnie Zamawiającego o gotowości do odbioru części wykonanych robót. </w:t>
      </w:r>
    </w:p>
    <w:p w14:paraId="4F6DC068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Strony umowy będą dokonywać odbiorów robót ulegających zakryciu lub zanikających na bieżąco, po zgłoszeniu wykonanych robót wpisem dokonanym przez Wykonawcę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dzienniku budowy. </w:t>
      </w:r>
    </w:p>
    <w:p w14:paraId="407B37C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odbiorze robót uczestniczą: Zamawiający, powołani przez Zamawiającego inspektorzy nadzoru inwestorskiego i przedstawiciele Wykonawcy.</w:t>
      </w:r>
    </w:p>
    <w:p w14:paraId="52180A56" w14:textId="256AFF26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1</w:t>
      </w:r>
      <w:r w:rsidR="00A5570E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 Wykonawca załączy następujące dokumenty:</w:t>
      </w:r>
    </w:p>
    <w:p w14:paraId="7F5169C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715487C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częściowe budowy z podaniem wykonanych części, ich ilości i wartości brutto oraz części wykonanych robót przez podwykonawców oraz dalszych podwykonawców; </w:t>
      </w:r>
    </w:p>
    <w:p w14:paraId="52EADBC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3) kosztorys wykonania robót częściowych.  </w:t>
      </w:r>
    </w:p>
    <w:p w14:paraId="16FF2BF4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odbioru częściowego, o której powiadomi pisemnie Wykonawcę i Inspektora Nadzoru oraz rozpocznie czynności odbioru częściowego robót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ciągu 3 dni roboczych od daty zawiadomienia. </w:t>
      </w:r>
    </w:p>
    <w:p w14:paraId="5645F95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częściowego powinno nastąpić w ciągu 7 dni roboczych licząc od daty rozpoczęcia odbioru.</w:t>
      </w:r>
    </w:p>
    <w:p w14:paraId="557C812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Protokół odbioru częściowego nie stanowi podstawy do przekazania Zamawiającemu do użytkowania wykonanej części obiektu.</w:t>
      </w:r>
    </w:p>
    <w:p w14:paraId="2473DEF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całości robót, Wykonawca pisemnie zawiadomi Zamawiającego                     o gotowości do odbioru końcowego obiektu. </w:t>
      </w:r>
    </w:p>
    <w:p w14:paraId="0C3D2769" w14:textId="14CB2402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8</w:t>
      </w:r>
      <w:r w:rsidR="00A5570E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 Wykonawca załączy następujące dokumenty:</w:t>
      </w:r>
    </w:p>
    <w:p w14:paraId="211DA8C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09E0DEFF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robót wraz z podaniem wykonanych części, ich ilości i wartości brutto oraz części wykonanych robót przez podwykonawców oraz dalszych podwykonawców; </w:t>
      </w:r>
    </w:p>
    <w:p w14:paraId="12D7840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3) dokumentację powykonawczą obiektu wraz z zaznaczeniem naniesionych zmian dokonanych w dokumentacji w trakcie realizacji obiektu; </w:t>
      </w:r>
    </w:p>
    <w:p w14:paraId="70F1AF0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4) dziennik budowy; </w:t>
      </w:r>
    </w:p>
    <w:p w14:paraId="02D48440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5) protokoły prób, badań, sprawdzeń i rozruchu urządzeń i instalacji; </w:t>
      </w:r>
    </w:p>
    <w:p w14:paraId="2DE2438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6) instrukcje obsługi i konserwacji oraz dokumenty gwarancyjne producentów do urządzeń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instalacji wbudowanych do obiektu w ramach przedmiotu umowy (wszystkie dokumenty należy przedstawić w języku polskim); </w:t>
      </w:r>
    </w:p>
    <w:p w14:paraId="5C452EF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7) kosztorys powykonawczy. </w:t>
      </w:r>
    </w:p>
    <w:p w14:paraId="6527AEE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i rozpocznie czynności odbioru końcowego przedmiotu umowy w ciągu 7 dni od daty otrzymania zawiadomienia; o dacie i godzinie odbioru Zamawiający powiadomi Wykonawcę. </w:t>
      </w:r>
    </w:p>
    <w:p w14:paraId="3E6E4A8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powinno nastąpić w ciągu 7 dni roboczych licząc od daty rozpoczęcia odbioru.</w:t>
      </w:r>
    </w:p>
    <w:p w14:paraId="282D2E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dokonać odbioru robót wykonanych przez podwykonawców lub dalszych podwykonawców nie później niż w terminie 14 dni przed zawiadomieniem Zamawiającego o gotowości do odbioru końcowego obiektu. Podpisane przez Wykonawcę protokoły, Wykonawca zobowiązany jest załączyć do zawiadomień przekazywanych Zamawiającemu.</w:t>
      </w:r>
    </w:p>
    <w:p w14:paraId="6861877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Jeżeli w toku czynności odbioru końcowego zostaną stwierdzone wady, to Zamawiającemu przysługują następujące uprawnienia: </w:t>
      </w:r>
    </w:p>
    <w:p w14:paraId="0096989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jeżeli wady nadają się do usunięcia, Zamawiający wyznacza termin ich usunięcia; </w:t>
      </w:r>
    </w:p>
    <w:p w14:paraId="2C68300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jeżeli wady nie nadają się do usunięcia to: </w:t>
      </w:r>
    </w:p>
    <w:p w14:paraId="340709E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a)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umożliwiają one użytkowanie obiektu zgodnie z przeznaczeniem, Zamawiający może obniżyć odpowiednio wynagrodzenie;</w:t>
      </w:r>
    </w:p>
    <w:p w14:paraId="0D12EED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b)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wady uniemożliwiają użytkowanie obiektu zgodnie z przeznaczeniem, Zamawiający może odstąpić od umowy albo żądać wykonania przedmiotu umowy lub jego wadliwego elementu ponownie.</w:t>
      </w:r>
    </w:p>
    <w:p w14:paraId="2A60A3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 pisemnego zawiadomienia Zamawiającego o usunięciu wad i gotowości do ponownego odbioru. Do ponownego odbioru postanowienia ust. 1, 2 lub 3 stosuje się odpowiednio.</w:t>
      </w:r>
    </w:p>
    <w:p w14:paraId="58711AB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Po usunięciu wszystkich wad i usterek stwierdzonych w protokole odbioru końcowego oraz po dokonaniu przez Wykonawcę skutecznego zgłoszenia zakończenia robót zezwalającego na użytkowanie obiektu, Strony przystąpią do sporządzenia ostatecznego protokołu odbioru.</w:t>
      </w:r>
    </w:p>
    <w:p w14:paraId="061A661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przypadku gdy Wykonawca uchyla się od uczestniczenia w odbiorze lub podpisania któregokolwiek z wymienionych w umowie protokołów, Zamawiający może dokonać odbioru częściowego, odbioru końcowego lub ostatecznego jednostronnie, a ustalenia zawarte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protokołach sporządzonych z odbiorów będą wiążące dla Wykonawcy.</w:t>
      </w:r>
    </w:p>
    <w:p w14:paraId="72BFF3E0" w14:textId="77777777" w:rsidR="004F7338" w:rsidRPr="00816CA1" w:rsidRDefault="004F7338" w:rsidP="007C0DC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5D840F4" w14:textId="77777777" w:rsidR="00A5570E" w:rsidRDefault="00A5570E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48FBDBA6" w14:textId="503113FA" w:rsidR="00CF3F91" w:rsidRPr="00816CA1" w:rsidRDefault="00743387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§</w:t>
      </w:r>
      <w:r w:rsidR="00CF3F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788FF9C" w14:textId="4D434634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1. Wykonawca może powierzyć wykonanie robót podwykonawcom pod warunkiem, że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posiadają oni kwalifikacje do ich wykonania. </w:t>
      </w:r>
    </w:p>
    <w:p w14:paraId="3DC2DA84" w14:textId="0F0212CF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2. Wykonawca zobowiązany jest przedstawić Zamawiającemu projekt umowy                          o podwykonawstwo, której przedmiotem są roboty budowlane, a także projekt jej zmiany oraz poświadczoną za zgodność z oryginałem kopię zawartej umowy o podwykonawstwo, której przedmiotem są roboty budowlane i jej zmian, w terminie 7 dni od jej zawarcia oraz zapewnić w zawieranych umowach z podwykonawcami obowiązek przedstawienia Zamawiającemu projektów umów zawieranych z dalszymi podwykonawcami, których przedmiotem są roboty budowlane, a także projekt jej zmiany oraz poświadczonej za zgodność z oryginałem kopii zawartej umowy o podwykonawstwo, której przedmiotem są roboty budowlane i jej zmian, w terminie 7 dni od jej zawarcia.</w:t>
      </w:r>
    </w:p>
    <w:p w14:paraId="7745C16F" w14:textId="4029349D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3. Zamawiający może zgłosić pisemne zastrzeżenia do przedstawionych projektów umów         o podwykonawstwo, któr</w:t>
      </w:r>
      <w:r w:rsidR="00DD4CCA">
        <w:rPr>
          <w:rFonts w:asciiTheme="minorHAnsi" w:eastAsia="Calibri" w:hAnsiTheme="minorHAnsi" w:cstheme="minorHAnsi"/>
          <w:bCs/>
          <w:lang w:eastAsia="en-US" w:bidi="en-US"/>
        </w:rPr>
        <w:t>ych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 przedmiotem są roboty budowlane i do projektu jej zmiany lub sprzeciwu do umowy o podwykonawstwo, której przedmiotem są roboty budowlane i do jej zmian, w terminie 7 dni od jej złożenia.</w:t>
      </w:r>
    </w:p>
    <w:p w14:paraId="4A1AA41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4. 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7B165F1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5. Wykonanie robót przez podwykonawców nie zwalnia Wykonawcy z odpowiedzialności za wykonanie obowiązków wynikających z umowy oraz nie zmienia zobowiązań Wykonawcy. Wykonawca jest odpowiedzialny za działania lub zaniechania podwykonawcy i dalszego podwykonawcy, ich przedstawicieli lub pracowników.</w:t>
      </w:r>
    </w:p>
    <w:p w14:paraId="244C14C3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6. Podwykonawcy i dalsi podwykonawcy muszą spełniać określone kryteria i warunki właściwe dla Wykonawcy, gwarantujące wykonanie części robót określonych w umowie, SWZ i dokumentacji, a w przypadku wykonywania robót specjalistycznych muszą posiadać stosowne kwalifikacje i uprawnienia wymagane dla wykonania tego typu robót.</w:t>
      </w:r>
    </w:p>
    <w:p w14:paraId="15C530EB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7. W przypadku powierzenia przez Wykonawcę realizacji robót podwykonawcy, Wykonawca jest zobowiązany do dokonania we własnym zakresie zapłaty wynagrodzenia należnego podwykonawcy z zachowaniem terminów płatności określonych w umowie                               z podwykonawcą.</w:t>
      </w:r>
    </w:p>
    <w:p w14:paraId="48F26410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8. Podstawę do wystawienia każdej faktury przejściowej za wykonane częściowo roboty,          w których wykonaniu uczestniczyli podwykonawcy lub dalsi podwykonawcy oraz faktury końcowej za wykonane roboty, stanowić będzie: protokół odbioru zakończonej części robót podpisany przez inspektora nadzoru i Kierownika budowy, wskazujący wydzielone części robót wykonane przez podwykonawców i dalszych podwykonawców oraz kopie faktur wystawionych dla Wykonawcy przez podwykonawców i kopie faktur wystawionych przez dalszych podwykonawców dla podwykonawców za wykonane przez nich roboty łącznie         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z kopią przelewów bankowych z tytułu wymagalnego i należnego wynagrodzenia za wykonane roboty, potwierdzone przez Wykonawcę za zgodność z oryginałem.</w:t>
      </w:r>
    </w:p>
    <w:p w14:paraId="15F5989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9. Jeżeli w terminie określonym w umowie z podwykonawcą lub dalszym podwykonawcą, Wykonawca, podwykonawca lub dalszy podwykonawca nie dokona w całości lub w części zapłaty wymagalnego wynagrodzenia podwykonawcy lub dalszemu podwykonawcy,               a podwykonawca lub dalszy podwykonawca zwróci się z żądaniem zapłaty tego wynagrodzenia bezpośrednio przez Zamawiającego i udokumentuje zasadność takiego żądania dokumentami potwierdzającymi wykonanie i odbiór robót, które wykonał podwykonawca oraz kopią faktury, której upłynął termin płatności, Zamawiający zapłaci na rzecz podwykonawcy lub dalszemu podwykonawcy kwotę będącą przedmiotem jego żądania, bez odsetek.</w:t>
      </w:r>
    </w:p>
    <w:p w14:paraId="09EBF6C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10. Wykonawca zobowiązany jest zapewnić w zawieranych umowach z podwykonawcami oraz dalszymi podwykonawcami terminy zapłaty wynagrodzenia podwykonawcy lub dalszemu podwykonawcy nie dłuższe niż 30 dni od daty podpisania protokołów odbioru pomiędzy Wykonawcą a podwykonawcami lub dalszymi podwykonawcami.</w:t>
      </w:r>
    </w:p>
    <w:p w14:paraId="3C6812C7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11. Zamawiający zapłaci podwykonawcy lub dalszemu podwykonawcy żądane przez nich należne wynagrodzenie, o ile Wykonawca nie zgłosi uwag dotyczących zasadności bezpośredniej zapłaty wynagrodzenia podwykonawcy lub dalszemu podwykonawcy,             w terminie 30 dni od dnia zgłoszenia żądania zapłaty.</w:t>
      </w:r>
    </w:p>
    <w:p w14:paraId="7FA5433E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12. Zamawiający nie będzie dokonywał płatności na rzecz podwykonawcy w przypadku, gdy przekroczą one wartość umowy z Wykonawcą.</w:t>
      </w:r>
    </w:p>
    <w:p w14:paraId="02119165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13. Zamawiający dokona potrącenia wypłaconego podwykonawcom lub dalszym podwykonawcom wynagrodzenia z wynagrodzenia przysługującego Wykonawcy.</w:t>
      </w:r>
    </w:p>
    <w:p w14:paraId="77038A82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14. W przypadku zawierania umów przez Wykonawcę z podwykonawcami oraz przez podwykonawców z dalszymi podwykonawcami, Wykonawca zobowiązany jest zapewnić odpowiednie stosowanie postanowień §5 w umowach z podwykonawcami oraz dalszymi podwykonawcami.</w:t>
      </w:r>
    </w:p>
    <w:p w14:paraId="7098B255" w14:textId="77777777" w:rsidR="0075591C" w:rsidRPr="00B0013F" w:rsidRDefault="0075591C" w:rsidP="0064571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E4AD5AB" w14:textId="77777777" w:rsidR="00A8356C" w:rsidRPr="00816CA1" w:rsidRDefault="00B3615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A8356C" w:rsidRPr="00816CA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77F3F21C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udziela na zrealizowany obiekt </w:t>
      </w:r>
      <w:r w:rsidR="00B543AD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…</w:t>
      </w:r>
      <w:r w:rsidR="00A8356C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miesięcznej gwarancji jakości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wykonanego obiektu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zakresie wad fizycznych i prawnych, w tym 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jego zgodności</w:t>
      </w:r>
      <w:r w:rsidR="00A8356C" w:rsidRPr="00816CA1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 dokumentacją i jej ewentualnymi zmianami, ofertą Wykonawcy, aprobatami technicznymi, deklaracjami zgodno</w:t>
      </w:r>
      <w:r w:rsidR="00B829C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ści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certyfikatami przekazanymi Zamawiającemu oraz dokumentacją powykonawczą, liczonej od dnia podpisania ostatecznego protokołu odbioru bez zastrzeżeń przez Zamawiającego. </w:t>
      </w:r>
    </w:p>
    <w:p w14:paraId="649C1913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powiadomi Wykonawcę o wszelkich ujawnionych w okresie gwarancji wadach lub usterkach w terminie 21 dni od dnia ich ujawnienia.</w:t>
      </w:r>
    </w:p>
    <w:p w14:paraId="537AE65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usterek, Wykonawca zobowiązany jest w terminie do 7 dni od dnia doręczenia zawiadomienia o ujawnionych usterkach lub wadach do:</w:t>
      </w:r>
    </w:p>
    <w:p w14:paraId="2CE260EF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usunięcia wad lub usterek, albo </w:t>
      </w:r>
    </w:p>
    <w:p w14:paraId="03AD6A73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wymiany urządzeń lub instalacji na nowe, wolne od wad o jakości i parametrach co najmniej równoważnych z urządzeniami lub instalacjami wymienianymi, w przypadku gdy stwierdzona zostanie trzykrotnie tożsama wada lub usterka urządzenia lub instalacji uniemożliwiająca jego funkcjonowanie lub użytkowanie w zakresie zgodnym z umową. </w:t>
      </w:r>
    </w:p>
    <w:p w14:paraId="2ED9650B" w14:textId="2FD91FE5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 uniemożliwiających ich funkcjonowanie</w:t>
      </w:r>
      <w:r w:rsidR="006A2F8A" w:rsidRPr="00816CA1">
        <w:rPr>
          <w:rFonts w:asciiTheme="minorHAnsi" w:eastAsia="Calibri" w:hAnsiTheme="minorHAnsi" w:cstheme="minorHAnsi"/>
          <w:bCs/>
          <w:lang w:eastAsia="en-US" w:bidi="en-US"/>
        </w:rPr>
        <w:t>, Wykonawca zobowiązany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jest w terminie </w:t>
      </w:r>
      <w:r w:rsidR="008900F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24 godzin od terminu doręczen</w:t>
      </w:r>
      <w:r w:rsidR="00B25714" w:rsidRPr="00816CA1">
        <w:rPr>
          <w:rFonts w:asciiTheme="minorHAnsi" w:eastAsia="Calibri" w:hAnsiTheme="minorHAnsi" w:cstheme="minorHAnsi"/>
          <w:bCs/>
          <w:lang w:eastAsia="en-US" w:bidi="en-US"/>
        </w:rPr>
        <w:t>ia zawiadomienia za pomocą poczty elektronicznej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do ich usunięcia. </w:t>
      </w:r>
    </w:p>
    <w:p w14:paraId="6506115D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Straty lub szkody w obiekcie, urządzeniach, instalacjach lub materiałach zastosowanych do wykonania obiektu, powstałe w okresie między datą rozpoczęcia a zakończeniem terminów gwarancji, powinny być naprawione przez Wykonawcę na jego koszt, jeżeli powstały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 przyczyn leżących po stronie Wykonawcy.</w:t>
      </w:r>
    </w:p>
    <w:p w14:paraId="34D509BB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Zamawiający przed upływem terminu gwarancji wyznaczy odbiór gwarancyjny obiektu.</w:t>
      </w:r>
    </w:p>
    <w:p w14:paraId="6BE328D1" w14:textId="77777777" w:rsidR="003D571B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Wykonanie przez Wykonawcę obowiązków z tytułu gwarancji jest nieodpłatne.</w:t>
      </w:r>
    </w:p>
    <w:p w14:paraId="04A1CA9F" w14:textId="77777777" w:rsidR="00A77A6A" w:rsidRPr="00816CA1" w:rsidRDefault="00A77A6A" w:rsidP="002D772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E6F06E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T</w:t>
      </w:r>
      <w:r w:rsidR="00A77A6A">
        <w:rPr>
          <w:rFonts w:asciiTheme="minorHAnsi" w:eastAsia="Calibri" w:hAnsiTheme="minorHAnsi" w:cstheme="minorHAnsi"/>
          <w:b/>
          <w:bCs/>
          <w:lang w:eastAsia="en-US" w:bidi="en-US"/>
        </w:rPr>
        <w:t>erminy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FA28E6B" w14:textId="77777777" w:rsidR="00416CD2" w:rsidRPr="00816CA1" w:rsidRDefault="00E44D35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A26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A3E6C47" w14:textId="30719270" w:rsidR="00416CD2" w:rsidRPr="008E7773" w:rsidRDefault="00017F38" w:rsidP="00B7475B">
      <w:pPr>
        <w:spacing w:before="120" w:after="120" w:line="276" w:lineRule="auto"/>
        <w:rPr>
          <w:rFonts w:ascii="Calibri" w:hAnsi="Calibri"/>
          <w:lang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03558" w:rsidRPr="00816CA1">
        <w:rPr>
          <w:rFonts w:asciiTheme="minorHAnsi" w:eastAsia="Calibri" w:hAnsiTheme="minorHAnsi" w:cstheme="minorHAnsi"/>
          <w:bCs/>
          <w:lang w:eastAsia="en-US" w:bidi="en-US"/>
        </w:rPr>
        <w:t>Termin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2CC6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przedmiotu umowy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F127BC" w:rsidRPr="00F127BC">
        <w:rPr>
          <w:rFonts w:asciiTheme="minorHAnsi" w:eastAsia="Calibri" w:hAnsiTheme="minorHAnsi" w:cstheme="minorHAnsi"/>
          <w:b/>
          <w:bCs/>
          <w:lang w:eastAsia="en-US" w:bidi="en-US"/>
        </w:rPr>
        <w:t xml:space="preserve">7 miesięcy od dnia udzielenia zamówienia </w:t>
      </w:r>
      <w:r w:rsidR="00F127B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       </w:t>
      </w:r>
      <w:r w:rsidR="00F127BC" w:rsidRPr="00F127BC">
        <w:rPr>
          <w:rFonts w:asciiTheme="minorHAnsi" w:eastAsia="Calibri" w:hAnsiTheme="minorHAnsi" w:cstheme="minorHAnsi"/>
          <w:b/>
          <w:bCs/>
          <w:lang w:eastAsia="en-US" w:bidi="en-US"/>
        </w:rPr>
        <w:t>(od dnia zawarcia umowy)</w:t>
      </w:r>
      <w:r w:rsidR="00F127BC">
        <w:rPr>
          <w:rFonts w:asciiTheme="minorHAnsi" w:eastAsia="Calibri" w:hAnsiTheme="minorHAnsi" w:cstheme="minorHAnsi"/>
          <w:lang w:eastAsia="en-US" w:bidi="en-US"/>
        </w:rPr>
        <w:t>.</w:t>
      </w:r>
      <w:r w:rsidR="00F127BC" w:rsidRPr="00F127B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 </w:t>
      </w:r>
      <w:r w:rsidR="00B7475B" w:rsidRPr="00B7475B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17CC8543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Roboty budowlane rozpoczną się po przekazaniu Wykonawcy terenu robót.</w:t>
      </w:r>
    </w:p>
    <w:p w14:paraId="1C2107ED" w14:textId="0F15D7AA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B74B92" w:rsidRPr="00B74B92">
        <w:rPr>
          <w:rFonts w:asciiTheme="minorHAnsi" w:eastAsia="Calibri" w:hAnsiTheme="minorHAnsi" w:cstheme="minorHAnsi"/>
          <w:bCs/>
          <w:lang w:eastAsia="en-US" w:bidi="en-US"/>
        </w:rPr>
        <w:t>Terminem zakończenia wykonania przedmiotu umowy jest dzień dokonania wpisu do Dziennika Budowy przez Kierownika budowy o zakończeniu robót budowlanych, potwierdzony przez Inspektora Nadzoru Inwestorskiego.</w:t>
      </w:r>
    </w:p>
    <w:p w14:paraId="3A39C57F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Szczegółowe terminy wykonania poszczególnych części robót zawarte są                                w harmonogramie rzeczowo – czasowym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(finansowym)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stanowiącym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załącznik nr 4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</w:t>
      </w:r>
    </w:p>
    <w:p w14:paraId="555A6E08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Zmiana harmonogramu rzeczowo – czasowego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dokonywana jest na pisemny wniosek Wykonawcy i wymaga pisemnej akceptacji Zamawiającego. Oświadczenie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o akceptacji lub odmowie akceptacji zmiany harmonogramu</w:t>
      </w:r>
      <w:r w:rsidR="00BC43D4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zobowiązany jest złożyć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 terminie 7 dni od otrzymania ww. wniosku. Brak oświadczenia Zamawiającego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 akceptacji proponowanej przez Wykonawcę zmiany harmonogramu uważane jest za niewyrażenie zgody na jego zmianę. </w:t>
      </w:r>
    </w:p>
    <w:p w14:paraId="093BFB08" w14:textId="77777777" w:rsidR="00CC7EF3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Zmiana harmonogramu rzeczowo – czasowego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(finansowego)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nie wymaga zawarcia aneksu i nastę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puje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sposób określony w ust. 5.</w:t>
      </w:r>
    </w:p>
    <w:p w14:paraId="5D1A1861" w14:textId="77777777" w:rsidR="00DD7038" w:rsidRPr="00816CA1" w:rsidRDefault="00DD7038" w:rsidP="00A1320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261D1A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4A373C72" w14:textId="77777777" w:rsidR="00416CD2" w:rsidRPr="00816CA1" w:rsidRDefault="003A269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§8</w:t>
      </w:r>
    </w:p>
    <w:p w14:paraId="053032D7" w14:textId="7CE25677" w:rsid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1. Za prawidłowe wykonanie przedmiotu umowy Zamawiający zapłaci Wykonawcy wynagrodzenie ryczałtowe w wysokości … zł netto + podatek VAT: …%, tj. … zł brutto (słownie brutto: ……………………………………………………………………………………………………………………)</w:t>
      </w:r>
      <w:r w:rsidR="002909F1">
        <w:rPr>
          <w:rFonts w:asciiTheme="minorHAnsi" w:eastAsia="Calibri" w:hAnsiTheme="minorHAnsi" w:cstheme="minorHAnsi"/>
          <w:bCs/>
          <w:color w:val="000000"/>
          <w:lang w:eastAsia="en-US" w:bidi="en-US"/>
        </w:rPr>
        <w:t>,</w:t>
      </w:r>
    </w:p>
    <w:p w14:paraId="5B222F7C" w14:textId="191CB240" w:rsidR="002909F1" w:rsidRDefault="002909F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u w:val="single"/>
          <w:lang w:eastAsia="en-US" w:bidi="en-US"/>
        </w:rPr>
      </w:pPr>
      <w:r>
        <w:rPr>
          <w:rFonts w:asciiTheme="minorHAnsi" w:eastAsia="Calibri" w:hAnsiTheme="minorHAnsi" w:cstheme="minorHAnsi"/>
          <w:bCs/>
          <w:color w:val="000000"/>
          <w:u w:val="single"/>
          <w:lang w:eastAsia="en-US" w:bidi="en-US"/>
        </w:rPr>
        <w:t>w tym za poszczególne zadania inwestycyjne:</w:t>
      </w:r>
    </w:p>
    <w:p w14:paraId="77E44195" w14:textId="1668E9E2" w:rsidR="002909F1" w:rsidRDefault="002909F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color w:val="000000"/>
          <w:lang w:eastAsia="en-US" w:bidi="en-US"/>
        </w:rPr>
      </w:pPr>
      <w:r w:rsidRPr="002909F1">
        <w:rPr>
          <w:rFonts w:asciiTheme="minorHAnsi" w:eastAsia="Calibri" w:hAnsiTheme="minorHAnsi" w:cstheme="minorHAnsi"/>
          <w:b/>
          <w:color w:val="000000"/>
          <w:lang w:eastAsia="en-US" w:bidi="en-US"/>
        </w:rPr>
        <w:t>1) Budowa chodnika na ul. Długiej w Michałowie:</w:t>
      </w:r>
    </w:p>
    <w:p w14:paraId="05BDEA0C" w14:textId="73FFE907" w:rsidR="002909F1" w:rsidRDefault="002909F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color w:val="000000"/>
          <w:lang w:eastAsia="en-US" w:bidi="en-US"/>
        </w:rPr>
      </w:pPr>
      <w:r w:rsidRPr="002909F1">
        <w:rPr>
          <w:rFonts w:asciiTheme="minorHAnsi" w:eastAsia="Calibri" w:hAnsiTheme="minorHAnsi" w:cstheme="minorHAnsi"/>
          <w:color w:val="000000"/>
          <w:lang w:eastAsia="en-US" w:bidi="en-US"/>
        </w:rPr>
        <w:t>wynagrodzenie ryczałtowe w wysokości … zł netto + podatek VAT: …%, tj. … zł brutto (słownie brutto: ……………………………………………………………………………………………………………………)</w:t>
      </w:r>
      <w:r>
        <w:rPr>
          <w:rFonts w:asciiTheme="minorHAnsi" w:eastAsia="Calibri" w:hAnsiTheme="minorHAnsi" w:cstheme="minorHAnsi"/>
          <w:color w:val="000000"/>
          <w:lang w:eastAsia="en-US" w:bidi="en-US"/>
        </w:rPr>
        <w:t>;</w:t>
      </w:r>
    </w:p>
    <w:p w14:paraId="5BEB2191" w14:textId="3B68DD89" w:rsidR="002909F1" w:rsidRDefault="002909F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</w:pPr>
      <w:r w:rsidRPr="002909F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2) Utwardzenie nawierzchni ul. Milenijnej w Klembowie, ustawienie obrzeży oraz ułożenie kostki:</w:t>
      </w:r>
    </w:p>
    <w:p w14:paraId="3BF2D275" w14:textId="77777777" w:rsidR="002909F1" w:rsidRPr="002909F1" w:rsidRDefault="002909F1" w:rsidP="002909F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color w:val="000000"/>
          <w:lang w:eastAsia="en-US" w:bidi="en-US"/>
        </w:rPr>
      </w:pPr>
      <w:r w:rsidRPr="002909F1">
        <w:rPr>
          <w:rFonts w:asciiTheme="minorHAnsi" w:eastAsia="Calibri" w:hAnsiTheme="minorHAnsi" w:cstheme="minorHAnsi"/>
          <w:color w:val="000000"/>
          <w:lang w:eastAsia="en-US" w:bidi="en-US"/>
        </w:rPr>
        <w:t>wynagrodzenie ryczałtowe w wysokości … zł netto + podatek VAT: …%, tj. … zł brutto (słownie brutto: ……………………………………………………………………………………………………………………);</w:t>
      </w:r>
    </w:p>
    <w:p w14:paraId="5FC121FA" w14:textId="6484FE5B" w:rsidR="002909F1" w:rsidRDefault="002909F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</w:pPr>
      <w:r w:rsidRPr="002909F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3) Utwardzenie z kostki brukowej na ul. Kasztanowej w Kruszu</w:t>
      </w:r>
      <w:r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:</w:t>
      </w:r>
    </w:p>
    <w:p w14:paraId="79C0F1DE" w14:textId="1294483B" w:rsidR="002909F1" w:rsidRPr="002909F1" w:rsidRDefault="002909F1" w:rsidP="002909F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color w:val="000000"/>
          <w:lang w:eastAsia="en-US" w:bidi="en-US"/>
        </w:rPr>
      </w:pPr>
      <w:r w:rsidRPr="002909F1">
        <w:rPr>
          <w:rFonts w:asciiTheme="minorHAnsi" w:eastAsia="Calibri" w:hAnsiTheme="minorHAnsi" w:cstheme="minorHAnsi"/>
          <w:color w:val="000000"/>
          <w:lang w:eastAsia="en-US" w:bidi="en-US"/>
        </w:rPr>
        <w:t>wynagrodzenie ryczałtowe w wysokości … zł netto + podatek VAT: …%, tj. … zł brutto (słownie brutto: ……………………………………………………………………………………………………………………)</w:t>
      </w:r>
      <w:r>
        <w:rPr>
          <w:rFonts w:asciiTheme="minorHAnsi" w:eastAsia="Calibri" w:hAnsiTheme="minorHAnsi" w:cstheme="minorHAnsi"/>
          <w:color w:val="000000"/>
          <w:lang w:eastAsia="en-US" w:bidi="en-US"/>
        </w:rPr>
        <w:t>.</w:t>
      </w:r>
    </w:p>
    <w:p w14:paraId="4D7718F1" w14:textId="77777777" w:rsidR="00AD3558" w:rsidRPr="00AD3558" w:rsidRDefault="00AD3558" w:rsidP="00AD355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</w:pPr>
      <w:r w:rsidRPr="00AD3558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Zamawiający przewiduje płatności częściowe wraz z postępem prac według poniższego schematu:</w:t>
      </w:r>
    </w:p>
    <w:p w14:paraId="6D04AD24" w14:textId="386BD2CE" w:rsidR="00AD3558" w:rsidRPr="00AD3558" w:rsidRDefault="00AD3558" w:rsidP="00AD355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color w:val="000000"/>
          <w:lang w:eastAsia="en-US" w:bidi="en-US"/>
        </w:rPr>
      </w:pPr>
      <w:r w:rsidRPr="00AD3558">
        <w:rPr>
          <w:rFonts w:asciiTheme="minorHAnsi" w:eastAsia="Calibri" w:hAnsiTheme="minorHAnsi" w:cstheme="minorHAnsi"/>
          <w:color w:val="000000"/>
          <w:lang w:eastAsia="en-US" w:bidi="en-US"/>
        </w:rPr>
        <w:t>1) środki własne Zamawiającego (</w:t>
      </w:r>
      <w:r>
        <w:rPr>
          <w:rFonts w:asciiTheme="minorHAnsi" w:eastAsia="Calibri" w:hAnsiTheme="minorHAnsi" w:cstheme="minorHAnsi"/>
          <w:color w:val="000000"/>
          <w:lang w:eastAsia="en-US" w:bidi="en-US"/>
        </w:rPr>
        <w:t xml:space="preserve">zgodnie z </w:t>
      </w:r>
      <w:r w:rsidRPr="00AD3558">
        <w:rPr>
          <w:rFonts w:asciiTheme="minorHAnsi" w:eastAsia="Calibri" w:hAnsiTheme="minorHAnsi" w:cstheme="minorHAnsi"/>
          <w:color w:val="000000"/>
          <w:lang w:eastAsia="en-US" w:bidi="en-US"/>
        </w:rPr>
        <w:t>fundusz</w:t>
      </w:r>
      <w:r>
        <w:rPr>
          <w:rFonts w:asciiTheme="minorHAnsi" w:eastAsia="Calibri" w:hAnsiTheme="minorHAnsi" w:cstheme="minorHAnsi"/>
          <w:color w:val="000000"/>
          <w:lang w:eastAsia="en-US" w:bidi="en-US"/>
        </w:rPr>
        <w:t>em</w:t>
      </w:r>
      <w:r w:rsidRPr="00AD3558">
        <w:rPr>
          <w:rFonts w:asciiTheme="minorHAnsi" w:eastAsia="Calibri" w:hAnsiTheme="minorHAnsi" w:cstheme="minorHAnsi"/>
          <w:color w:val="000000"/>
          <w:lang w:eastAsia="en-US" w:bidi="en-US"/>
        </w:rPr>
        <w:t xml:space="preserve"> sołecki</w:t>
      </w:r>
      <w:r>
        <w:rPr>
          <w:rFonts w:asciiTheme="minorHAnsi" w:eastAsia="Calibri" w:hAnsiTheme="minorHAnsi" w:cstheme="minorHAnsi"/>
          <w:color w:val="000000"/>
          <w:lang w:eastAsia="en-US" w:bidi="en-US"/>
        </w:rPr>
        <w:t>m</w:t>
      </w:r>
      <w:r w:rsidRPr="00AD3558">
        <w:rPr>
          <w:rFonts w:asciiTheme="minorHAnsi" w:eastAsia="Calibri" w:hAnsiTheme="minorHAnsi" w:cstheme="minorHAnsi"/>
          <w:color w:val="000000"/>
          <w:lang w:eastAsia="en-US" w:bidi="en-US"/>
        </w:rPr>
        <w:t xml:space="preserve"> Gminy Klembów</w:t>
      </w:r>
      <w:r>
        <w:rPr>
          <w:rFonts w:asciiTheme="minorHAnsi" w:eastAsia="Calibri" w:hAnsiTheme="minorHAnsi" w:cstheme="minorHAnsi"/>
          <w:color w:val="000000"/>
          <w:lang w:eastAsia="en-US" w:bidi="en-US"/>
        </w:rPr>
        <w:t xml:space="preserve">, tj. dla zadania 1 - </w:t>
      </w:r>
      <w:r w:rsidRPr="00AD3558">
        <w:rPr>
          <w:rFonts w:asciiTheme="minorHAnsi" w:eastAsia="Calibri" w:hAnsiTheme="minorHAnsi" w:cstheme="minorHAnsi"/>
          <w:color w:val="000000"/>
          <w:lang w:eastAsia="en-US" w:bidi="en-US"/>
        </w:rPr>
        <w:t>22 000,00</w:t>
      </w:r>
      <w:r>
        <w:rPr>
          <w:rFonts w:asciiTheme="minorHAnsi" w:eastAsia="Calibri" w:hAnsiTheme="minorHAnsi" w:cstheme="minorHAnsi"/>
          <w:color w:val="000000"/>
          <w:lang w:eastAsia="en-US" w:bidi="en-US"/>
        </w:rPr>
        <w:t xml:space="preserve"> zł; dla zadania 2 - </w:t>
      </w:r>
      <w:r w:rsidRPr="00AD3558">
        <w:rPr>
          <w:rFonts w:asciiTheme="minorHAnsi" w:eastAsia="Calibri" w:hAnsiTheme="minorHAnsi" w:cstheme="minorHAnsi"/>
          <w:color w:val="000000"/>
          <w:lang w:eastAsia="en-US" w:bidi="en-US"/>
        </w:rPr>
        <w:t>23 000,00</w:t>
      </w:r>
      <w:r>
        <w:rPr>
          <w:rFonts w:asciiTheme="minorHAnsi" w:eastAsia="Calibri" w:hAnsiTheme="minorHAnsi" w:cstheme="minorHAnsi"/>
          <w:color w:val="000000"/>
          <w:lang w:eastAsia="en-US" w:bidi="en-US"/>
        </w:rPr>
        <w:t xml:space="preserve"> zł; dla zadania 3 - </w:t>
      </w:r>
      <w:r w:rsidRPr="00AD3558">
        <w:rPr>
          <w:rFonts w:asciiTheme="minorHAnsi" w:eastAsia="Calibri" w:hAnsiTheme="minorHAnsi" w:cstheme="minorHAnsi"/>
          <w:color w:val="000000"/>
          <w:lang w:eastAsia="en-US" w:bidi="en-US"/>
        </w:rPr>
        <w:t>40 000,00</w:t>
      </w:r>
      <w:r>
        <w:rPr>
          <w:rFonts w:asciiTheme="minorHAnsi" w:eastAsia="Calibri" w:hAnsiTheme="minorHAnsi" w:cstheme="minorHAnsi"/>
          <w:color w:val="000000"/>
          <w:lang w:eastAsia="en-US" w:bidi="en-US"/>
        </w:rPr>
        <w:t xml:space="preserve"> zł</w:t>
      </w:r>
      <w:r w:rsidRPr="00AD3558">
        <w:rPr>
          <w:rFonts w:asciiTheme="minorHAnsi" w:eastAsia="Calibri" w:hAnsiTheme="minorHAnsi" w:cstheme="minorHAnsi"/>
          <w:color w:val="000000"/>
          <w:lang w:eastAsia="en-US" w:bidi="en-US"/>
        </w:rPr>
        <w:t xml:space="preserve">) – płatne </w:t>
      </w:r>
      <w:r>
        <w:rPr>
          <w:rFonts w:asciiTheme="minorHAnsi" w:eastAsia="Calibri" w:hAnsiTheme="minorHAnsi" w:cstheme="minorHAnsi"/>
          <w:color w:val="000000"/>
          <w:lang w:eastAsia="en-US" w:bidi="en-US"/>
        </w:rPr>
        <w:t xml:space="preserve">   w 2025 roku </w:t>
      </w:r>
      <w:r w:rsidRPr="00AD3558">
        <w:rPr>
          <w:rFonts w:asciiTheme="minorHAnsi" w:eastAsia="Calibri" w:hAnsiTheme="minorHAnsi" w:cstheme="minorHAnsi"/>
          <w:color w:val="000000"/>
          <w:lang w:eastAsia="en-US" w:bidi="en-US"/>
        </w:rPr>
        <w:t xml:space="preserve">(płatności częściowe); </w:t>
      </w:r>
    </w:p>
    <w:p w14:paraId="025B29E2" w14:textId="71438BD7" w:rsidR="002909F1" w:rsidRPr="00AD3558" w:rsidRDefault="00AD3558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color w:val="000000"/>
          <w:lang w:eastAsia="en-US" w:bidi="en-US"/>
        </w:rPr>
        <w:t xml:space="preserve">2) </w:t>
      </w:r>
      <w:r w:rsidRPr="00AD3558">
        <w:rPr>
          <w:rFonts w:asciiTheme="minorHAnsi" w:eastAsia="Calibri" w:hAnsiTheme="minorHAnsi" w:cstheme="minorHAnsi"/>
          <w:color w:val="000000"/>
          <w:lang w:eastAsia="en-US" w:bidi="en-US"/>
        </w:rPr>
        <w:t>środki własne Zamawiającego</w:t>
      </w:r>
      <w:r>
        <w:rPr>
          <w:rFonts w:asciiTheme="minorHAnsi" w:eastAsia="Calibri" w:hAnsiTheme="minorHAnsi" w:cstheme="minorHAnsi"/>
          <w:color w:val="000000"/>
          <w:lang w:eastAsia="en-US" w:bidi="en-US"/>
        </w:rPr>
        <w:t xml:space="preserve"> – pozostała kwota wynagrodzenia płatna w 2026 roku.</w:t>
      </w:r>
    </w:p>
    <w:p w14:paraId="26B92811" w14:textId="1E74141F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2. Wynagrodzenie, o którym mowa w ust. 1, obejmuje wszystkie koszty związane z realizacją obiektu oraz wszelkich obowiązków wskazanych w umowie. </w:t>
      </w:r>
    </w:p>
    <w:p w14:paraId="2842E493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3. Kwota określona w ust. 1 stanowi pełne wynagrodzenie należne Wykonawcy z tytułu wykonania przedmiotu umowy oraz wykonania innych obowiązków Wykonawcy wskazanych w umowie.</w:t>
      </w:r>
    </w:p>
    <w:p w14:paraId="2947B16C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4. Zamawiający dopuszcza odbiory częściowe za wykonane i odebrane części robót.</w:t>
      </w:r>
    </w:p>
    <w:p w14:paraId="3E6E43CB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5. Podstawę do wystawienia, nie częściej niż raz w miesiącu, faktur częściowych za częściowo wykonane i odebrane części robót, stanowić będą protokoły odbioru częściowego, podpisane bez zastrzeżeń przez Inspektora Nadzoru i Zamawiającego.</w:t>
      </w:r>
    </w:p>
    <w:p w14:paraId="272B8822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lastRenderedPageBreak/>
        <w:t xml:space="preserve">6. Rozliczenie końcowe za wykonanie przedmiotu umowy nastąpi końcową fakturą wystawioną po podpisaniu przez Zamawiającego ostatecznego protokołu odbioru. Łączna wartość wynagrodzenia za wykonanie przedmiotu umowy nie może przekroczyć kwoty określonej w ust. 1. </w:t>
      </w:r>
    </w:p>
    <w:p w14:paraId="4C123B78" w14:textId="57CF715F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7. Zapłata wynagrodzenia należnego Wykonawcy zostanie dokonana przelewem na rachunek bankowy Wykonawcy o numerze: ……………………………………………………….....................................</w:t>
      </w:r>
    </w:p>
    <w:p w14:paraId="7280507E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Za termin zapłaty przyjmuje się dzień obciążenia rachunku Zamawiającego.</w:t>
      </w:r>
    </w:p>
    <w:p w14:paraId="3F9CF32D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8. Zasady rozliczenia: </w:t>
      </w:r>
    </w:p>
    <w:p w14:paraId="0329D380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1) wynagrodzenie częściowe za wykonanie robót – do 90% wynagrodzenia brutto wskazanego w ust. 1, przy czym: </w:t>
      </w:r>
    </w:p>
    <w:p w14:paraId="76A39A48" w14:textId="49684388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2) pozostałe wynagrodzenie – nie mniej niż 10% wynagrodzenia brutto wskazanego                w ust.</w:t>
      </w:r>
      <w:r w:rsidR="00735CE5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 po podpisaniu przez Zamawiającego ostatecznego protokołu odbioru, przy uwzględnieniu wartości faktur wystawionych przez Wykonawcę, zgodnie z ust. 8 pkt 1. </w:t>
      </w:r>
    </w:p>
    <w:p w14:paraId="7D62B29E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9. Podstawą wystawienia faktury z tytułu wynagrodzenia będzie:</w:t>
      </w:r>
    </w:p>
    <w:p w14:paraId="4E6B4EE9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1) w przypadku wynagrodzenia wskazanego w ust. 8 pkt 1 – częściowe protokoły odbioru; </w:t>
      </w:r>
    </w:p>
    <w:p w14:paraId="05BF0FB3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2) w przypadku wynagrodzenia wskazanego w ust. 8 pkt 2 – podpisanie przez Zamawiającego ostatecznego protokołu odbioru.</w:t>
      </w:r>
    </w:p>
    <w:p w14:paraId="6F1532B9" w14:textId="77777777" w:rsidR="00D968EC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10. Należne Wykonawcy wynagrodzenie będzie płatne na podstawie prawidłowo wystawionej faktury. Fakturę należy wystawić na: </w:t>
      </w:r>
    </w:p>
    <w:p w14:paraId="0F00389E" w14:textId="77777777" w:rsidR="00D968EC" w:rsidRDefault="00D968EC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- </w:t>
      </w:r>
      <w:r w:rsidR="00B41A81" w:rsidRPr="00B41A8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Nabywca: </w:t>
      </w:r>
      <w:r w:rsidR="00B41A81"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Gmina Klembów, adres: ul. Gen. Franciszka Żymirskiego 38, 05-205 Klembów, NIP: 1251333656, REGON: 550668150;</w:t>
      </w:r>
      <w:r w:rsidR="00B41A81" w:rsidRPr="00B41A8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</w:t>
      </w:r>
    </w:p>
    <w:p w14:paraId="0DC9EB58" w14:textId="167C974D" w:rsidR="00B41A81" w:rsidRPr="00B41A81" w:rsidRDefault="00D968EC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color w:val="000000"/>
          <w:lang w:eastAsia="en-US" w:bidi="en-US"/>
        </w:rPr>
        <w:t xml:space="preserve">- </w:t>
      </w:r>
      <w:r w:rsidR="00B41A81" w:rsidRPr="00B41A8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Odbiorca: </w:t>
      </w:r>
      <w:r w:rsidR="00B41A81"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Urząd Gminy w Klembowie, adres: ul. Gen. Franciszka Żymirskiego 38, 05-205 Klembów.</w:t>
      </w:r>
    </w:p>
    <w:p w14:paraId="165653FB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11. Płatność za fakturę będzie dokonana przelewem z konta Zamawiającego na numer rachunku bankowego Wykonawcy </w:t>
      </w:r>
      <w:r w:rsidRPr="00B41A8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w terminie 30 dni licząc od dnia doręczenia Zamawiającemu prawidłowo wystawionej faktury VAT</w:t>
      </w: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</w:p>
    <w:p w14:paraId="08E082D4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12. Błędnie wystawiona faktura, nie załączenie do faktury podpisanego protokołu odbioru lub nie załączenie dokumentów, o których mowa odpowiednio w § 4 ust. 4, ust. 9 oraz              § 5 ust. 8, skutkują przesunięciem 30-dniowego terminu płatności, o którym mowa w ust. 11, w ten sposób, że będzie on liczony od dnia doręczenia poprawionych lub brakujących dokumentów lub prawidłowo wystawionej faktury.</w:t>
      </w:r>
    </w:p>
    <w:p w14:paraId="2807ACCC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13. Ewentualne odsetki wynikające z nieterminowej płatności wobec podwykonawców obciążają Wykonawcę.</w:t>
      </w:r>
    </w:p>
    <w:p w14:paraId="497CE746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14. Wykonanie robót przez podwykonawców lub dalszych podwykonawców nie może            w żaden sposób skutkować powiększeniem wynagrodzenia Wykonawcy ponad kwotę określoną w ust 1.</w:t>
      </w:r>
    </w:p>
    <w:p w14:paraId="57C1481D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lastRenderedPageBreak/>
        <w:t>15. Zasady wystawienia przez Wykonawcę faktury, w przypadku gdy w realizacji robót uczestniczyli podwykonawcy lub dalsi podwykonawcy, określa § 5 ust. 8.</w:t>
      </w:r>
    </w:p>
    <w:p w14:paraId="2CF858A7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16. Jeżeli konieczność robót dodatkowych jest następstwem błędów lub zaniedbań Wykonawcy, roboty takie zostaną wykonane przez Wykonawcę bez dodatkowego wynagrodzenia.</w:t>
      </w:r>
    </w:p>
    <w:p w14:paraId="0ADCCFA5" w14:textId="77777777" w:rsidR="0033029C" w:rsidRPr="0065312A" w:rsidRDefault="0033029C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C2EFFA4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0172DA">
        <w:rPr>
          <w:rFonts w:asciiTheme="minorHAnsi" w:eastAsia="Calibri" w:hAnsiTheme="minorHAnsi" w:cstheme="minorHAnsi"/>
          <w:b/>
          <w:bCs/>
          <w:lang w:eastAsia="en-US" w:bidi="en-US"/>
        </w:rPr>
        <w:t>dstąpienie od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0211E09E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§9</w:t>
      </w:r>
    </w:p>
    <w:p w14:paraId="02E2BD0F" w14:textId="77777777" w:rsidR="00AC67FE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odstąpić od umowy, </w:t>
      </w:r>
      <w:r w:rsidR="00EC36B4" w:rsidRPr="00816CA1">
        <w:rPr>
          <w:rFonts w:asciiTheme="minorHAnsi" w:eastAsia="Calibri" w:hAnsiTheme="minorHAnsi" w:cstheme="minorHAnsi"/>
          <w:bCs/>
          <w:lang w:eastAsia="en-US" w:bidi="en-US"/>
        </w:rPr>
        <w:t>bez dodatkowego wezwania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, w następujących przypadkach:</w:t>
      </w:r>
    </w:p>
    <w:p w14:paraId="4F7B89A5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anie przedsiębiorstwa Wykonawcy;</w:t>
      </w:r>
    </w:p>
    <w:p w14:paraId="515C5B53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wy;</w:t>
      </w:r>
    </w:p>
    <w:p w14:paraId="5F284FEC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nie przystąpił do realizacji przedmiotu umowy w terminie 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14 dni od daty podpisania umowy;</w:t>
      </w:r>
    </w:p>
    <w:p w14:paraId="288F0998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jeżeli Wykonawca zaniechał realizacji robót nieprzerwanie przez okres co najmniej           14 dni, chyba że przerwa w realizacji robót spowodowana jest wystąpieniem siły wyższej lub nastąpiła na skutek decyzji właśc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iwych organów administracyjnych;</w:t>
      </w:r>
    </w:p>
    <w:p w14:paraId="126FE589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jeżeli Wykonawca tak dalece opóźnia się z wykonaniem przedmiotu umowy, iż nie jest prawdopodobne, że zdoła g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o ukończyć w umówionym terminie;</w:t>
      </w:r>
    </w:p>
    <w:p w14:paraId="69C58006" w14:textId="77777777" w:rsidR="00416CD2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 konieczności wielokrotnego dokonywania bezpośredniej zapłaty podwykonawcom lub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dalszym podw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>ykonawcom na sumę większą niż 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wskazanego 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§ 8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ust. 1.</w:t>
      </w:r>
    </w:p>
    <w:p w14:paraId="58CD5C6A" w14:textId="77777777" w:rsidR="00416CD2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odstąpić od umowy, o ile Wykonawca wykonuje przedmiot umowy wadliwie lub w sposób sprzeczny z umową, niezgodnie z uzgodnieniami lub zaleceniami Zamawiającego i pomimo wezwa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nia do zmiany sposobu wykonania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wyznaczenia mu w tym celu odpowiedniego term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inu nie wywiązuje się należycie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 umowy.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5F4079" w14:textId="77777777" w:rsidR="00A27521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razie wystąpienia istotnej zmiany okoliczności powodującej, że wykonanie umowy nie leży w interesie publicznym, czego nie można było przewidzieć w chwili zawierania umowy, Zamawiający może odstąpić od umowy w terminie 30 dni od zaistnienia tych okoliczności.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>W takim przypadku Wykonawca może żądać wyłącznie wynagrodzenia należnego z tytułu wykonania części umowy.</w:t>
      </w:r>
    </w:p>
    <w:p w14:paraId="3639465D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 wszelkie materiały znajdujące się na terenie budowy    i niezafakturowane oraz wykonana część obiektu będą uważane za własność Zamawiającego.</w:t>
      </w:r>
    </w:p>
    <w:p w14:paraId="4E4D208C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Zamawiający w razie odstąpienia od umowy z przyczyn, za które Wykonawca nie odpowiada, zobowiązany jest do:</w:t>
      </w:r>
    </w:p>
    <w:p w14:paraId="7FE66EA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1) dokonania inwentaryzacji i odbioru przerwanych robót i materiałów zgromadzonych na terenie obiektu oraz zapłaty wynagrodzenia za roboty, które zostały wykonane od dnia podpisania umowy do dnia odstąpienia oraz za materiały z</w:t>
      </w:r>
      <w:r w:rsidR="004A629E" w:rsidRPr="00816CA1">
        <w:rPr>
          <w:rFonts w:asciiTheme="minorHAnsi" w:eastAsia="Calibri" w:hAnsiTheme="minorHAnsi" w:cstheme="minorHAnsi"/>
          <w:bCs/>
          <w:lang w:eastAsia="en-US" w:bidi="en-US"/>
        </w:rPr>
        <w:t>najdujące się na terenie budowy;</w:t>
      </w:r>
    </w:p>
    <w:p w14:paraId="462EF32D" w14:textId="77777777" w:rsidR="00416CD2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przyjęcia od Wykonawcy pod swój dozór terenu budowy.</w:t>
      </w:r>
    </w:p>
    <w:p w14:paraId="1233D35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Wykonawcy przysługuje prawo odstąpienia od umowy, jeżeli Zamawiający nie wywiązuje się z obowiązku zapłaty należnego Wykonawcy wynagrodzenia, a zwłoka w płatności faktur wynosi więcej niż 60 dni. Przed odstąpieniem od umowy Wykonawca zobowiązany jest wezwać Zamawiającego do zapłat</w:t>
      </w:r>
      <w:r w:rsidR="00894C83" w:rsidRPr="00816CA1">
        <w:rPr>
          <w:rFonts w:asciiTheme="minorHAnsi" w:eastAsia="Calibri" w:hAnsiTheme="minorHAnsi" w:cstheme="minorHAnsi"/>
          <w:bCs/>
          <w:lang w:eastAsia="en-US" w:bidi="en-US"/>
        </w:rPr>
        <w:t>y wyznaczając mu co najmniej 14-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dniowy termin do zapłaty.</w:t>
      </w:r>
    </w:p>
    <w:p w14:paraId="693FDA8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umowy, z wyłączeniem ust. 5, którejkolwiek ze Stron, Wykonawcę obciążają następujące obowiązki:</w:t>
      </w:r>
    </w:p>
    <w:p w14:paraId="51AFDED6" w14:textId="4E76205C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daty odstąpienia od umowy Wykonawca przy udziale Zamawiającego</w:t>
      </w:r>
      <w:r w:rsidR="00433449">
        <w:rPr>
          <w:rFonts w:asciiTheme="minorHAnsi" w:eastAsia="Calibri" w:hAnsiTheme="minorHAnsi" w:cstheme="minorHAnsi"/>
          <w:bCs/>
          <w:lang w:eastAsia="en-US" w:bidi="en-US"/>
        </w:rPr>
        <w:t xml:space="preserve">  i inspektora nadzoru</w:t>
      </w:r>
      <w:r w:rsidR="00D200B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sporządzi szczegółowy protokół inwentaryzacji robó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t wg stanu na dzień odstąpienia;</w:t>
      </w:r>
    </w:p>
    <w:p w14:paraId="6304978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Wykonawca zabezpieczy przerwane roboty w z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akresie obustronnie uzgodnionym;</w:t>
      </w:r>
    </w:p>
    <w:p w14:paraId="4234E896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Wykonawca zgłosi do dokonania przez Zamawiającego odbiór robót przerwany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ch oraz robót zabezpieczających;</w:t>
      </w:r>
    </w:p>
    <w:p w14:paraId="02CB893B" w14:textId="7C8CEB83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764A39" w:rsidRPr="00764A39">
        <w:rPr>
          <w:rFonts w:asciiTheme="minorHAnsi" w:eastAsia="Calibri" w:hAnsiTheme="minorHAnsi" w:cstheme="minorHAnsi"/>
          <w:bCs/>
          <w:lang w:eastAsia="en-US" w:bidi="en-US"/>
        </w:rPr>
        <w:t>Wykonawca wyda Zamawiającemu kompletną dokumentację, wraz z ewentualnymi zmianami, dotyczącą obiektu, w tym między innymi: dziennik budowy, uzgodnienia, protokoły prób, badań i sprawdzeń, aprobaty techniczne, certyfikaty, instrukcje oraz dokumenty gwarancyjne lub inne dokumenty na wbudowane materiały, urządzenia, instalacje lub inne przekazane lub uzyskane;</w:t>
      </w:r>
    </w:p>
    <w:p w14:paraId="555C3B87" w14:textId="77777777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Zamawiający wyznaczy datę i rozpocznie czynności odbioru robót przerwanych oraz robót zabezpieczających w ciągu 14 dni od daty zawiadomienia; o dacie i godzinie odbioru Zamawiając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y powiadomi uczestników odbioru;</w:t>
      </w:r>
    </w:p>
    <w:p w14:paraId="4E64927F" w14:textId="729C7291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akończenie czynności odbioru robót przerwanych oraz robót zabezpieczających powinno nastąpić w ciągu 14 dni roboczych licząc od daty rozpoczęcia odbioru.</w:t>
      </w:r>
    </w:p>
    <w:p w14:paraId="0354E490" w14:textId="77777777" w:rsidR="00097718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99064A" w:rsidRPr="00816CA1">
        <w:rPr>
          <w:rFonts w:asciiTheme="minorHAnsi" w:eastAsia="Calibri" w:hAnsiTheme="minorHAnsi" w:cstheme="minorHAnsi"/>
          <w:bCs/>
          <w:lang w:eastAsia="en-US" w:bidi="en-US"/>
        </w:rPr>
        <w:t>Oświadczenie o odstąpieniu od umowy na podstawie niniejszego paragrafu powinno zostać złożone w terminie 30 dni od daty powzięcia wiadomości o okolicznościach stanowiących podstawę odstąpienia od umowy.</w:t>
      </w:r>
    </w:p>
    <w:p w14:paraId="6AD1144B" w14:textId="77777777" w:rsidR="00865FAD" w:rsidRPr="00816CA1" w:rsidRDefault="00865FAD" w:rsidP="008B4ED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20472FD" w14:textId="77777777" w:rsidR="00683DC0" w:rsidRPr="00816CA1" w:rsidRDefault="00683DC0" w:rsidP="00F523B2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ary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umowne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roszczenia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odszkodowawcze</w:t>
      </w:r>
    </w:p>
    <w:p w14:paraId="2FBC3A7D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§10</w:t>
      </w:r>
    </w:p>
    <w:p w14:paraId="631C9A82" w14:textId="77777777" w:rsidR="00683DC0" w:rsidRPr="00816CA1" w:rsidRDefault="006855F7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Wykonawca zapłaci Zamawiającemu karę umowną za:</w:t>
      </w:r>
    </w:p>
    <w:p w14:paraId="5B6069E8" w14:textId="24162841" w:rsidR="00683DC0" w:rsidRPr="00816CA1" w:rsidRDefault="00D07578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wykonaniu przedmiotu umowy, ponad termin określony w § 7 ust. 1, </w:t>
      </w:r>
      <w:r w:rsidR="006855F7"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CCBCCB7" w14:textId="403C9FE5" w:rsidR="00416CD2" w:rsidRPr="00816CA1" w:rsidRDefault="00D07578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2)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usunięciu wad lub usterek obiektu stwierdzonych przy odbiorze końcowym albo w </w:t>
      </w:r>
      <w:r w:rsidR="002D0E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okresie gwarancji lub rękojmi,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 wysokości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zwłoki; termin zwłoki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liczony będzie:</w:t>
      </w:r>
    </w:p>
    <w:p w14:paraId="51793D61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a) dla rękojmi - od następnego dnia po upływie terminu wyznaczonego na usunięcie wad lub usterek,</w:t>
      </w:r>
    </w:p>
    <w:p w14:paraId="33349538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b) dla gwarancji – od następnego dnia po upływie termin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u wskazanego w § 6 ust. 3 lub 4;</w:t>
      </w:r>
    </w:p>
    <w:p w14:paraId="034D5D2A" w14:textId="4C130BA6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odstąpienie przez Zamawiającego od umowy z przyczyn leżących po stronie Wykonawcy albo odstąpienie od umowy przez Wykonawcę z przyczyn nie leżących po stronie Zamawiającego</w:t>
      </w:r>
      <w:r w:rsidR="00616DF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wysokości </w:t>
      </w:r>
      <w:r w:rsidR="0069662D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0%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49FBC33D" w14:textId="11B2BFBE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brak zapłaty wynagrodzenia należnego podwykonawcom lub dalszym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podw</w:t>
      </w:r>
      <w:r w:rsidR="007F0B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ykonawcom,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brutto określonego w § 8 ust.1;</w:t>
      </w:r>
    </w:p>
    <w:p w14:paraId="5A7DD0BB" w14:textId="117286BC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nieterminową zapłatę wynagrodzenia należnego podwykonawcom lub dalszym podwyk</w:t>
      </w:r>
      <w:r w:rsidR="00F7737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onawcom,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umowy zawartej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 podwykonawcą lub dalszym podwykonawcą</w:t>
      </w:r>
      <w:r w:rsidR="00E63427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każdy dzień uchybienia terminu;</w:t>
      </w:r>
    </w:p>
    <w:p w14:paraId="27BD710C" w14:textId="71A7A24D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nieprzedłożenie Zamawiającemu do zaakceptowania projektu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podwykonawstwo, której przedmiotem są roboty budowlane lub projektu je</w:t>
      </w:r>
      <w:r w:rsidR="00FC4C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j zmiany,    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w wysokości 0,5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29A6AE68" w14:textId="470A532B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7) nieprzedłożenie poświadczonej za zgodność z oryginałem kopii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 l</w:t>
      </w:r>
      <w:r w:rsidR="0045615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ub jej zmiany,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brutto określonego </w:t>
      </w:r>
      <w:r w:rsidR="00F6488E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w § 8 ust. 1;</w:t>
      </w:r>
    </w:p>
    <w:p w14:paraId="7A7D8579" w14:textId="1F5D11B2" w:rsidR="00864A61" w:rsidRPr="00816CA1" w:rsidRDefault="00864A61" w:rsidP="00CB280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8) brak zmiany umowy o podwykonawst</w:t>
      </w:r>
      <w:r w:rsidR="00B7590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wo w zakresie terminu zapłaty,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wysokości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0,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3C766DEA" w14:textId="507C9B86" w:rsidR="00864A61" w:rsidRPr="00816CA1" w:rsidRDefault="00864A61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9) nieprzekazanie Zamawiającemu wykazu pracowników w terminie, o którym </w:t>
      </w:r>
      <w:r w:rsidR="00364149" w:rsidRPr="00816CA1">
        <w:rPr>
          <w:rFonts w:asciiTheme="minorHAnsi" w:eastAsia="Calibri" w:hAnsiTheme="minorHAnsi" w:cstheme="minorHAnsi"/>
          <w:bCs/>
          <w:lang w:eastAsia="en-US" w:bidi="en-US"/>
        </w:rPr>
        <w:t>mowa w § 3 ust. 4 pkt 4</w:t>
      </w:r>
      <w:r w:rsidR="00CC0CC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ust. 1</w:t>
      </w:r>
      <w:r w:rsidR="00D71D5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266386B2" w14:textId="576756EB" w:rsidR="00364149" w:rsidRPr="00816CA1" w:rsidRDefault="00364149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10) w przypadku niezatrudniania przez Wykonawcę pracowników wykonujących czynności </w:t>
      </w:r>
      <w:r w:rsidR="00D04824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trakcie rea</w:t>
      </w:r>
      <w:r w:rsidR="00ED52F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lizacji umowy,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ust. 1, za każdy stwierdzony przypadek niespełnienia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warunku.</w:t>
      </w:r>
    </w:p>
    <w:p w14:paraId="53332897" w14:textId="2E9A5036" w:rsidR="00763BF2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Łączna wysokość kar umownych naliczonych przez Zamawiającego, nie może przekroczyć </w:t>
      </w:r>
      <w:r w:rsidR="00180192"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0% kwoty całkowitego wynagro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dzenia brutto, określonego w § 8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ust. 1 umowy.</w:t>
      </w:r>
    </w:p>
    <w:p w14:paraId="6CA8FF1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Kary umowne mogą być sumowane oraz naliczane wielokrotnie, w szczególności Zamawiający może obciążyć Wykonawcę łącznie karą umowną określoną w ust. 1 pkt 3 oraz każdą z pozostałych kar umownych. </w:t>
      </w:r>
    </w:p>
    <w:p w14:paraId="2A4F3E8C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Kary umowne wskazane w ust</w:t>
      </w:r>
      <w:r w:rsidR="009C4E8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1 nie wygasają z chwilą odstąpienia od umowy i mogą zostać naliczone przez Zamawiającego także po wygaśnięciu lub odstąpieniu od umowy.</w:t>
      </w:r>
    </w:p>
    <w:p w14:paraId="3D1F3A0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5.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Zamawiający zastrzega sobie prawo dochodzenia odszkodowania uzupełniającego, przewyższającego wysokość kar umownych, do wysokości rzeczywiście poniesionej szkody.</w:t>
      </w:r>
    </w:p>
    <w:p w14:paraId="72020F15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Wykonawca wyraża zgodę na potrącenie kar umownych do pełnej wysokości</w:t>
      </w:r>
      <w:r w:rsidR="00C651E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wystawianej przez Wykonawcę faktury końcowej. W przypadku nie wystawienia faktury, zapłata kar umownych nastąpi w terminie 7 dni od otrzymania przez Wykonawcę noty obciążeniowej. </w:t>
      </w:r>
    </w:p>
    <w:p w14:paraId="54099216" w14:textId="77777777" w:rsidR="002E4705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usunąć w zastępstwie Wykonawcy, na jego koszt i ryzyko wady lub usterki nieusunięte w terminie określonym w § 6 ust. 3 lub 4, terminie wskazanym przez Zamawiającego na usunięcie wad stwierdzonych w okresie rękojmi lub gwarancji lub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 protokole z przeprowadzonego przeglądu pogwarancyjnego. Zamawiający ma obowiązek uprzedniego poinformowania Wykonawcy o zamiarze zastępczego usunięcia wad lub usterek. Zastępcze usunięcie wad nie zwalnia Wykonawcy z obowiązku zapłaty kar umownych.</w:t>
      </w:r>
    </w:p>
    <w:p w14:paraId="76BAB5F3" w14:textId="77777777" w:rsidR="003B39DF" w:rsidRPr="00816CA1" w:rsidRDefault="003B39DF" w:rsidP="00552F0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4886096" w14:textId="77777777" w:rsidR="000C1DB9" w:rsidRPr="00816CA1" w:rsidRDefault="000C1DB9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EEE2FFC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§11</w:t>
      </w:r>
    </w:p>
    <w:p w14:paraId="52B3BA0D" w14:textId="77777777" w:rsidR="000C1DB9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53F566F4" w14:textId="77777777" w:rsidR="00416CD2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087B7D81" w14:textId="77777777" w:rsidR="00A566E0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wykonać w zastępstwie Wykonawcy i na jego koszt roboty wchodzące w zakres przedmiotu umowy, jeżeli ich niewykonanie może spowodować zagrożenie życia lub zdrowia lub szkodę, której naprawić się nie da, a Wykonawca zaniechał wykonania ww. robót.</w:t>
      </w:r>
    </w:p>
    <w:p w14:paraId="447233C5" w14:textId="77777777" w:rsidR="001F7E3C" w:rsidRDefault="001F7E3C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34AF7807" w14:textId="77777777" w:rsidR="001F7E3C" w:rsidRPr="001F7E3C" w:rsidRDefault="001F7E3C" w:rsidP="001F7E3C">
      <w:pPr>
        <w:spacing w:before="120" w:after="120" w:line="276" w:lineRule="auto"/>
        <w:ind w:left="284"/>
        <w:jc w:val="center"/>
        <w:outlineLvl w:val="5"/>
        <w:rPr>
          <w:rFonts w:ascii="Calibri" w:eastAsia="Calibri" w:hAnsi="Calibri"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 xml:space="preserve">Zabezpieczenie należytego wykonania Umowy  </w:t>
      </w:r>
    </w:p>
    <w:p w14:paraId="4A9C84C0" w14:textId="77777777" w:rsidR="001F7E3C" w:rsidRDefault="001F7E3C" w:rsidP="001F7E3C">
      <w:pPr>
        <w:spacing w:before="120" w:after="120" w:line="276" w:lineRule="auto"/>
        <w:jc w:val="center"/>
        <w:outlineLvl w:val="5"/>
        <w:rPr>
          <w:rFonts w:ascii="Calibri" w:eastAsia="Calibri" w:hAnsi="Calibri"/>
          <w:b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>§12</w:t>
      </w:r>
    </w:p>
    <w:p w14:paraId="7053D561" w14:textId="77777777" w:rsidR="001E3819" w:rsidRPr="001F7E3C" w:rsidRDefault="001E3819" w:rsidP="001E3819">
      <w:pPr>
        <w:spacing w:before="120" w:after="120" w:line="276" w:lineRule="auto"/>
        <w:outlineLvl w:val="5"/>
        <w:rPr>
          <w:rFonts w:ascii="Calibri" w:eastAsia="Calibri" w:hAnsi="Calibri"/>
          <w:bCs/>
          <w:color w:val="000000"/>
          <w:lang w:eastAsia="en-US" w:bidi="en-US"/>
        </w:rPr>
      </w:pPr>
      <w:r>
        <w:rPr>
          <w:rFonts w:ascii="Calibri" w:eastAsia="Calibri" w:hAnsi="Calibri"/>
          <w:bCs/>
          <w:color w:val="000000"/>
          <w:lang w:eastAsia="en-US" w:bidi="en-US"/>
        </w:rPr>
        <w:t xml:space="preserve">1. </w:t>
      </w:r>
      <w:r w:rsidRPr="001F7E3C">
        <w:rPr>
          <w:rFonts w:ascii="Calibri" w:eastAsia="Calibri" w:hAnsi="Calibri"/>
          <w:bCs/>
          <w:color w:val="000000"/>
          <w:lang w:eastAsia="en-US" w:bidi="en-US"/>
        </w:rPr>
        <w:t xml:space="preserve">Wykonawca wniesie najpóźniej w dniu podpisania umowy zabezpieczenie należytego wykonania umowy </w:t>
      </w:r>
      <w:r w:rsidRPr="001F7E3C">
        <w:rPr>
          <w:rFonts w:ascii="Calibri" w:eastAsia="Calibri" w:hAnsi="Calibri"/>
          <w:b/>
          <w:color w:val="000000"/>
          <w:lang w:eastAsia="en-US" w:bidi="en-US"/>
        </w:rPr>
        <w:t>w formie ………………..,</w:t>
      </w:r>
      <w:r w:rsidRPr="001F7E3C">
        <w:rPr>
          <w:rFonts w:ascii="Calibri" w:eastAsia="Calibri" w:hAnsi="Calibri"/>
          <w:bCs/>
          <w:color w:val="000000"/>
          <w:lang w:eastAsia="en-US" w:bidi="en-US"/>
        </w:rPr>
        <w:t xml:space="preserve"> w wysokości … zł (słownie: …), co stanowi </w:t>
      </w:r>
      <w:r>
        <w:rPr>
          <w:rFonts w:ascii="Calibri" w:eastAsia="Calibri" w:hAnsi="Calibri"/>
          <w:b/>
          <w:bCs/>
          <w:color w:val="000000"/>
          <w:lang w:eastAsia="en-US" w:bidi="en-US"/>
        </w:rPr>
        <w:t>2</w:t>
      </w:r>
      <w:r w:rsidRPr="001F7E3C">
        <w:rPr>
          <w:rFonts w:ascii="Calibri" w:eastAsia="Calibri" w:hAnsi="Calibri"/>
          <w:b/>
          <w:bCs/>
          <w:color w:val="000000"/>
          <w:lang w:eastAsia="en-US" w:bidi="en-US"/>
        </w:rPr>
        <w:t>% ceny brutto</w:t>
      </w:r>
      <w:r w:rsidRPr="001F7E3C">
        <w:rPr>
          <w:rFonts w:ascii="Calibri" w:eastAsia="Calibri" w:hAnsi="Calibri"/>
          <w:bCs/>
          <w:color w:val="000000"/>
          <w:lang w:eastAsia="en-US" w:bidi="en-US"/>
        </w:rPr>
        <w:t xml:space="preserve"> określonej w § 8 ust. 1, na czas wykonywania przedmiotu umowy. Dokument potwierdzający wniesienie zabezpieczenia należytego wykonania umowy należy przedłożyć Zamawiającemu podczas podpisania umowy.</w:t>
      </w:r>
    </w:p>
    <w:p w14:paraId="5B2DDC6D" w14:textId="77777777" w:rsidR="001E3819" w:rsidRPr="001F7E3C" w:rsidRDefault="001E3819" w:rsidP="001E3819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t xml:space="preserve">2. </w:t>
      </w:r>
      <w:r w:rsidRPr="001F7E3C">
        <w:rPr>
          <w:rFonts w:ascii="Calibri" w:eastAsia="Calibri" w:hAnsi="Calibri"/>
          <w:bCs/>
          <w:lang w:eastAsia="en-US" w:bidi="en-US"/>
        </w:rPr>
        <w:t xml:space="preserve">Zabezpieczenie należytego wykonania umowy określone w ust. 1 zostanie zwrócone </w:t>
      </w:r>
      <w:r w:rsidRPr="001F7E3C">
        <w:rPr>
          <w:rFonts w:ascii="Calibri" w:eastAsia="Calibri" w:hAnsi="Calibri"/>
          <w:bCs/>
          <w:lang w:eastAsia="en-US" w:bidi="en-US"/>
        </w:rPr>
        <w:br/>
        <w:t>w następujących terminach:</w:t>
      </w:r>
    </w:p>
    <w:p w14:paraId="096E3AE9" w14:textId="77777777" w:rsidR="001E3819" w:rsidRPr="001F7E3C" w:rsidRDefault="001E3819" w:rsidP="001E3819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lastRenderedPageBreak/>
        <w:t xml:space="preserve">1) </w:t>
      </w:r>
      <w:r w:rsidRPr="001F7E3C">
        <w:rPr>
          <w:rFonts w:ascii="Calibri" w:eastAsia="Calibri" w:hAnsi="Calibri"/>
          <w:b/>
          <w:bCs/>
          <w:i/>
          <w:lang w:eastAsia="en-US" w:bidi="en-US"/>
        </w:rPr>
        <w:t>70% wniesionego zabezpieczenia wykonania</w:t>
      </w:r>
      <w:r w:rsidRPr="001F7E3C">
        <w:rPr>
          <w:rFonts w:ascii="Calibri" w:eastAsia="Calibri" w:hAnsi="Calibri"/>
          <w:bCs/>
          <w:lang w:eastAsia="en-US" w:bidi="en-US"/>
        </w:rPr>
        <w:t xml:space="preserve"> zostanie zwrócone w terminie 30 dni </w:t>
      </w:r>
      <w:r w:rsidRPr="001F7E3C">
        <w:rPr>
          <w:rFonts w:ascii="Calibri" w:eastAsia="Calibri" w:hAnsi="Calibri"/>
          <w:bCs/>
          <w:lang w:eastAsia="en-US" w:bidi="en-US"/>
        </w:rPr>
        <w:br/>
        <w:t>od daty podpisania bezusterkowego protokołu odbioru robót;</w:t>
      </w:r>
    </w:p>
    <w:p w14:paraId="64D6B30A" w14:textId="77777777" w:rsidR="001E3819" w:rsidRDefault="001E3819" w:rsidP="001E3819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2) </w:t>
      </w:r>
      <w:r w:rsidRPr="001F7E3C">
        <w:rPr>
          <w:rFonts w:ascii="Calibri" w:eastAsia="Calibri" w:hAnsi="Calibri"/>
          <w:b/>
          <w:bCs/>
          <w:i/>
          <w:lang w:eastAsia="en-US" w:bidi="en-US"/>
        </w:rPr>
        <w:t>30% wniesionego zabezpieczenia wykonania</w:t>
      </w:r>
      <w:r w:rsidRPr="001F7E3C">
        <w:rPr>
          <w:rFonts w:ascii="Calibri" w:eastAsia="Calibri" w:hAnsi="Calibri"/>
          <w:bCs/>
          <w:lang w:eastAsia="en-US" w:bidi="en-US"/>
        </w:rPr>
        <w:t xml:space="preserve"> zostanie zwrócone w terminie 15 dni </w:t>
      </w:r>
      <w:r w:rsidRPr="001F7E3C">
        <w:rPr>
          <w:rFonts w:ascii="Calibri" w:eastAsia="Calibri" w:hAnsi="Calibri"/>
          <w:bCs/>
          <w:lang w:eastAsia="en-US" w:bidi="en-US"/>
        </w:rPr>
        <w:br/>
        <w:t>od dnia odbioru pogwarancyjnego.</w:t>
      </w:r>
    </w:p>
    <w:p w14:paraId="1B9F81E4" w14:textId="77777777" w:rsidR="001E3819" w:rsidRDefault="001E3819" w:rsidP="001E3819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t xml:space="preserve">3. </w:t>
      </w:r>
      <w:r w:rsidRPr="008730AD">
        <w:rPr>
          <w:rFonts w:ascii="Calibri" w:eastAsia="Calibri" w:hAnsi="Calibri"/>
          <w:bCs/>
          <w:iCs/>
          <w:lang w:eastAsia="en-US" w:bidi="en-US"/>
        </w:rPr>
        <w:t>Zwrot zabezpieczenia wykonania umowy gdy zabezpieczenie zostało złożone w formie gwarancji bankowej lub ubezpieczeniowej dokonywany jest na wniosek Wykonawcy lub zgodnie z dyspozycją gwaranta określoną w dokumencie gwarancji. W przypadku wygaśnięcia zabezpieczenia należytego wykonania umowy i nieotrzymania wniosku o zwrot zabezpieczenia w ciągu 90 dni od dnia jego wygaśnięcia lub braku informacji w dokumencie gwarancji o zwrocie do gwaranta, zabezpieczenie zostaje komisyjnie zniszczone, co zostaje potwierdzone w formie protokołu.</w:t>
      </w:r>
    </w:p>
    <w:p w14:paraId="0B977D95" w14:textId="77777777" w:rsidR="00443BF6" w:rsidRPr="00443BF6" w:rsidRDefault="00443BF6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</w:p>
    <w:p w14:paraId="4DEBAB1F" w14:textId="4B607495" w:rsidR="00416CD2" w:rsidRPr="00816CA1" w:rsidRDefault="00F17CD0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58D4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14:paraId="50E750F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1. Wykonawca jest zobowiązany do zatrudnienia na podstawie umowy o pracę w okresie obowiązywania Umowy, osób wykonujących czynności opisane w Rozdziale XXIV SWZ.</w:t>
      </w:r>
    </w:p>
    <w:p w14:paraId="551B0A25" w14:textId="0F237DA3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2. W trakcie realizacji przedmiotu Umowy</w:t>
      </w:r>
      <w:r w:rsidR="001079E8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09612089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1) żądania oświadczeń i dokumentów w zakresie potwierdzenia spełniania ww. wymogów      i dokonywania ich oceny;</w:t>
      </w:r>
    </w:p>
    <w:p w14:paraId="6E29DB3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2) żądania wyjaśnień w przypadku wątpliwości w zakresie potwierdzenia spełniania ww. wymogów;</w:t>
      </w:r>
    </w:p>
    <w:p w14:paraId="56CCD18F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przeprowadzania kontroli na miejscu wykonywania Inwestycji.</w:t>
      </w:r>
    </w:p>
    <w:p w14:paraId="0A90347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3. 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podwykonawcę, osób wykonujących wskazane w ust. 1 czynności: </w:t>
      </w:r>
    </w:p>
    <w:p w14:paraId="593A7B92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1) oświadczenie Wykonawcy lub podwykonawcy o zatrudnieniu na podstawie umowy           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33A379E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lastRenderedPageBreak/>
        <w:t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sporządzony). Kopie umów powinny zostać zanonimizowane w sposób zapewniający ochronę danych osobowych pracowników, zgodnie z przepisami ustawy z dnia 10 maja 2018 r. o ochronie danych osobowych                              (tj. w szczególności bez adresów, nr PESEL pracowników). Informacje takie jak: data zawarcia umowy, rodzaj umowy o pracę i wymiar etatu, imię i nazwisko powinny być możliwe do zidentyfikowania;</w:t>
      </w:r>
    </w:p>
    <w:p w14:paraId="2188D2BD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19095023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4) poświadczoną za zgodność z oryginałem przez Wykonawcę lub podwykonawcę kopię dowodu potwierdzającego zgłoszenie pracownika przez pracodawcę do ubezpieczeń, zanonimizowaną w sposób zapewniający ochronę danych osobowych pracowników, zgodnie z przepisami ustawy z dnia 10 maja 2018 r. o ochronie danych osobowych. </w:t>
      </w:r>
    </w:p>
    <w:p w14:paraId="15542064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4. 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ust. 1. </w:t>
      </w:r>
    </w:p>
    <w:p w14:paraId="576B4F5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5. W przypadku uzasadnionych wątpliwości co do przestrzegania prawa pracy przez Wykonawcę lub podwykonawcę, Zamawiający może zwrócić się o przeprowadzenie w tym zakresie kontroli przez Państwową Inspekcję Pracy.</w:t>
      </w:r>
    </w:p>
    <w:p w14:paraId="629A2837" w14:textId="77777777" w:rsidR="00981A43" w:rsidRPr="00816CA1" w:rsidRDefault="00981A43" w:rsidP="00867C95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F05B300" w14:textId="77777777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30A0C">
        <w:rPr>
          <w:rFonts w:asciiTheme="minorHAnsi" w:eastAsia="Calibri" w:hAnsiTheme="minorHAnsi" w:cstheme="minorHAnsi"/>
          <w:b/>
          <w:bCs/>
          <w:lang w:eastAsia="en-US" w:bidi="en-US"/>
        </w:rPr>
        <w:t>miany w treści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8B0EBDB" w14:textId="43A9016B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2F6F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37AE0E9C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1. Przewiduje się możliwość zmiany istotnych postanowień umowy w zakresie terminu realizacji, technologii wykonania przedmiotu umowy, wystąpienia robót, których na etapie projektowania nie można było przewidzieć, w formie pisemnej pod rygorem nieważności,       w następujących przypadkach:</w:t>
      </w:r>
    </w:p>
    <w:p w14:paraId="2B734174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 xml:space="preserve">1) wstrzymania robót lub przerw w pracach powstałych z przyczyn niezależnych od Stron, których nie można było przewidzieć na etapie zawarcia umowy, w szczególności: znaleziska archeologiczne lub niewypałów i niewybuchów; </w:t>
      </w:r>
    </w:p>
    <w:p w14:paraId="7FA2BD41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 xml:space="preserve">2) stwierdzenia okoliczności, których Zamawiający nie mógł przewidzieć w dniu podpisania umowy między innymi w związku ze stwierdzeniem w trakcie realizacji budowy braków, pomyłek lub błędów w dokumentacji; </w:t>
      </w:r>
    </w:p>
    <w:p w14:paraId="214356B5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lastRenderedPageBreak/>
        <w:t xml:space="preserve">3) przedłużających się postępowań administracyjnych związanych z realizacją przedmiotu umowy; </w:t>
      </w:r>
    </w:p>
    <w:p w14:paraId="2F622D67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4) niekorzystnych warunków atmosferycznych lub gruntowo-wodnych, których nie można było przewidzieć na etapie projektowania;</w:t>
      </w:r>
    </w:p>
    <w:p w14:paraId="6474A57A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5) jeżeli nastąpi zmiana powszechnie obowiązujących przepisów prawa w zakresie mającym wpływ na realizację przedmiotu zamówienia lub świadczenia jednej lub obu Stron;</w:t>
      </w:r>
    </w:p>
    <w:p w14:paraId="69FD2A16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6) wystąpienia robót dodatkowych i zamiennych w stosunku do przewidzianych                      w dokumentacji, w sytuacji, gdy wykonanie tych robót będzie niezbędne do prawidłowego, tj. zgodnego z zasadami wiedzy technicznej i przepisami obowiązującymi na dzień odbioru ostatecznego robót wykonania przedmiotu Umowy;</w:t>
      </w:r>
    </w:p>
    <w:p w14:paraId="304475FE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7) w zakresie terminu realizacji - wystąpienia opadów deszczu w ciągu jednego miesiąca kalendarzowego, których suma byłaby wyższa o 50% od średniej opadów deszczu w tym miesiącu z okresu 20 lat poprzedzających zawarcie umowy; średnia zostanie ustalona na podstawie danych Instytutu Meteorologii i Gospodarki Wodnej Państwowy Instytut Badawczy,</w:t>
      </w:r>
    </w:p>
    <w:p w14:paraId="4D6F6F9C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- jeżeli Wykonawca w terminie 30 dni od dnia wejścia w życie zmian, o których mowa w pkt 1–7, zwróci się w tej sprawie do Zamawiającego z wnioskiem, w którym wykaże wpływ tych zmian na wykonanie zamówienia przez Wykonawcę.</w:t>
      </w:r>
    </w:p>
    <w:p w14:paraId="47198173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2. Zamawiający przewiduje możliwość zmiany wynagrodzenia Wykonawcy na jego wniosek   w przypadku:</w:t>
      </w:r>
    </w:p>
    <w:p w14:paraId="3887E115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1) zmiany kosztów związanych z realizacją umowy;</w:t>
      </w:r>
    </w:p>
    <w:p w14:paraId="4FD2C755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2) zmiany stawki podatku od towarów i usług oraz podatku akcyzowego, z tym zastrzeżeniem, że wartość netto wynagrodzenia Wykonawcy nie zmieni się, a wartość brutto wynagrodzenia zostanie wyliczona na podstawie nowych przepisów;</w:t>
      </w:r>
    </w:p>
    <w:p w14:paraId="6435E683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3) zmiany zasad podlegania ubezpieczeniom społecznym lub ubezpieczeniu zdrowotnemu lub wysokości stawki składki na ubezpieczenia społeczne lub zdrowotne, z tym zastrzeżeniem, że wynagrodzenie Wykonawcy ulegnie zmianie o wartość wzrostu całkowitego kosztu Wykonawcy, jaką będzie on zobowiązany dodatkowo ponieść w celu uwzględnienia tej zmiany, przy zachowaniu dotychczasowej kwoty netto wynagrodzenia osób bezpośrednio wykonujących niniejszą Umowę;</w:t>
      </w:r>
    </w:p>
    <w:p w14:paraId="02D9193E" w14:textId="30668ADE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4) zmiany zasad gromadzenia i wysokości wpłat do pracowniczych planów kapitałowych,        o których mowa w ustawie z dnia 4 października 2018 r. o pracowniczych planach kapitałowych (t.j. Dz. U. z 2024 r., poz. 427</w:t>
      </w:r>
      <w:r w:rsidR="00FD61E8">
        <w:rPr>
          <w:rFonts w:ascii="Calibri" w:eastAsia="Calibri" w:hAnsi="Calibri" w:cs="Calibri"/>
          <w:bCs/>
          <w:lang w:eastAsia="en-US" w:bidi="en-US"/>
        </w:rPr>
        <w:t xml:space="preserve"> z późn. zm.</w:t>
      </w:r>
      <w:r w:rsidRPr="00BE721D">
        <w:rPr>
          <w:rFonts w:ascii="Calibri" w:eastAsia="Calibri" w:hAnsi="Calibri" w:cs="Calibri"/>
          <w:bCs/>
          <w:lang w:eastAsia="en-US" w:bidi="en-US"/>
        </w:rPr>
        <w:t>), z tym zastrzeżeniem, że wynagrodzenie Wykonawcy ulegnie zmianie o wartość wzrostu kosztu Wykonawcy, jaką będzie on zobligowany ponieść w przypadku zmiany przepisów dotyczących zasad gromadzenia lub wpłat podstawowych finansowanych przez podmiot zatrudniający do pracowniczych planów kapitałowych w odniesieniu do osób bezpośrednio wykonujących niniejszą Umowę;</w:t>
      </w:r>
    </w:p>
    <w:p w14:paraId="5DAA1758" w14:textId="5FF6FF2B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lastRenderedPageBreak/>
        <w:t>5) zmiany wysokości minimalnego wynagrodzenia za pracę ustalonego na podstawie art. 2 ust. 3-5 ustawy z dnia 10 października 2002 r. o minimalnym wynagrodzeniu za pracę         (t.j. Dz. U. z 2024 r.</w:t>
      </w:r>
      <w:r w:rsidR="00A55EB0">
        <w:rPr>
          <w:rFonts w:ascii="Calibri" w:eastAsia="Calibri" w:hAnsi="Calibri" w:cs="Calibri"/>
          <w:bCs/>
          <w:lang w:eastAsia="en-US" w:bidi="en-US"/>
        </w:rPr>
        <w:t>,</w:t>
      </w:r>
      <w:r w:rsidRPr="00BE721D">
        <w:rPr>
          <w:rFonts w:ascii="Calibri" w:eastAsia="Calibri" w:hAnsi="Calibri" w:cs="Calibri"/>
          <w:bCs/>
          <w:lang w:eastAsia="en-US" w:bidi="en-US"/>
        </w:rPr>
        <w:t xml:space="preserve"> poz. 1773),</w:t>
      </w:r>
    </w:p>
    <w:p w14:paraId="614E712C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- jeżeli zmiany te będą miały wpływ na koszty wykonania umowy przez Wykonawcę.</w:t>
      </w:r>
    </w:p>
    <w:p w14:paraId="19588C8A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3. Podstawą do dokonania zmian, o których mowa w ust. 2 Umowy jest złożenie przez Wykonawcę umotywowanego wniosku i jego akceptacja przez Zamawiającego, przy czym odmowa akceptacji wniosku wymaga uzasadnienia.</w:t>
      </w:r>
    </w:p>
    <w:p w14:paraId="75143EA8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4. Zgodnie z art. 439 ust. 1 Prawa zamówień publicznych, Zamawiający wskazuje następujące zasady wprowadzenia zmian wysokości wynagrodzenia należnego Wykonawcy w przypadku zmiany kosztów związanych z realizacją umowy, o których mowa w ust. 2 pkt 1:</w:t>
      </w:r>
    </w:p>
    <w:p w14:paraId="24B49989" w14:textId="4610D85D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 xml:space="preserve">1) wskaźnikiem zmiany kosztów związanych z realizacją umowy będzie informacja zawarta     w komunikacie Prezesa Głównego Urzędu Statystycznego (zwanego dalej jako „Prezes GUS”) </w:t>
      </w:r>
      <w:r w:rsidRPr="00BE721D">
        <w:rPr>
          <w:rFonts w:ascii="Calibri" w:eastAsia="Calibri" w:hAnsi="Calibri" w:cs="Calibri"/>
          <w:b/>
          <w:bCs/>
          <w:lang w:eastAsia="en-US" w:bidi="en-US"/>
        </w:rPr>
        <w:t>w sprawie wskaźnika cen towarów i usług konsumpcyjnych ogółem w stosunku do</w:t>
      </w:r>
      <w:r w:rsidR="006F3E03">
        <w:rPr>
          <w:rFonts w:ascii="Calibri" w:eastAsia="Calibri" w:hAnsi="Calibri" w:cs="Calibri"/>
          <w:b/>
          <w:bCs/>
          <w:lang w:eastAsia="en-US" w:bidi="en-US"/>
        </w:rPr>
        <w:t xml:space="preserve"> I</w:t>
      </w:r>
      <w:r w:rsidR="00113F80">
        <w:rPr>
          <w:rFonts w:ascii="Calibri" w:eastAsia="Calibri" w:hAnsi="Calibri" w:cs="Calibri"/>
          <w:b/>
          <w:bCs/>
          <w:lang w:eastAsia="en-US" w:bidi="en-US"/>
        </w:rPr>
        <w:t>V</w:t>
      </w:r>
      <w:r w:rsidR="006F3E03">
        <w:rPr>
          <w:rFonts w:ascii="Calibri" w:eastAsia="Calibri" w:hAnsi="Calibri" w:cs="Calibri"/>
          <w:b/>
          <w:bCs/>
          <w:lang w:eastAsia="en-US" w:bidi="en-US"/>
        </w:rPr>
        <w:t xml:space="preserve"> kwartału</w:t>
      </w:r>
      <w:r w:rsidRPr="00BE721D">
        <w:rPr>
          <w:rFonts w:ascii="Calibri" w:eastAsia="Calibri" w:hAnsi="Calibri" w:cs="Calibri"/>
          <w:b/>
          <w:bCs/>
          <w:lang w:eastAsia="en-US" w:bidi="en-US"/>
        </w:rPr>
        <w:t xml:space="preserve"> 2025 r. </w:t>
      </w:r>
      <w:r w:rsidRPr="00BE721D">
        <w:rPr>
          <w:rFonts w:ascii="Calibri" w:eastAsia="Calibri" w:hAnsi="Calibri" w:cs="Calibri"/>
          <w:bCs/>
          <w:lang w:eastAsia="en-US" w:bidi="en-US"/>
        </w:rPr>
        <w:t>(zwany dalej „Wskaźnikiem”), który zostanie opublikowany w Dzienniku Urzędowym Rzeczypospolitej Polskiej "Monitor Polski";</w:t>
      </w:r>
    </w:p>
    <w:p w14:paraId="3F72E2D4" w14:textId="4F05725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 xml:space="preserve">2) Wykonawca jest uprawniony do złożenia wniosku, o którym mowa w ust. 3, jeżeli </w:t>
      </w:r>
      <w:r w:rsidRPr="00BE721D">
        <w:rPr>
          <w:rFonts w:ascii="Calibri" w:eastAsia="Calibri" w:hAnsi="Calibri" w:cs="Calibri"/>
          <w:b/>
          <w:bCs/>
          <w:lang w:eastAsia="en-US" w:bidi="en-US"/>
        </w:rPr>
        <w:t>wskaźnik cen towarów i usług konsumpcyjnych ogółem w stosunku do</w:t>
      </w:r>
      <w:r w:rsidR="006F3E03">
        <w:rPr>
          <w:rFonts w:ascii="Calibri" w:eastAsia="Calibri" w:hAnsi="Calibri" w:cs="Calibri"/>
          <w:b/>
          <w:bCs/>
          <w:lang w:eastAsia="en-US" w:bidi="en-US"/>
        </w:rPr>
        <w:t xml:space="preserve"> I</w:t>
      </w:r>
      <w:r w:rsidR="00113F80">
        <w:rPr>
          <w:rFonts w:ascii="Calibri" w:eastAsia="Calibri" w:hAnsi="Calibri" w:cs="Calibri"/>
          <w:b/>
          <w:bCs/>
          <w:lang w:eastAsia="en-US" w:bidi="en-US"/>
        </w:rPr>
        <w:t>V</w:t>
      </w:r>
      <w:r w:rsidR="006F3E03">
        <w:rPr>
          <w:rFonts w:ascii="Calibri" w:eastAsia="Calibri" w:hAnsi="Calibri" w:cs="Calibri"/>
          <w:b/>
          <w:bCs/>
          <w:lang w:eastAsia="en-US" w:bidi="en-US"/>
        </w:rPr>
        <w:t xml:space="preserve"> kwartału</w:t>
      </w:r>
      <w:r w:rsidRPr="00BE721D">
        <w:rPr>
          <w:rFonts w:ascii="Calibri" w:eastAsia="Calibri" w:hAnsi="Calibri" w:cs="Calibri"/>
          <w:b/>
          <w:bCs/>
          <w:lang w:eastAsia="en-US" w:bidi="en-US"/>
        </w:rPr>
        <w:t xml:space="preserve"> </w:t>
      </w:r>
      <w:r w:rsidR="006F3E03">
        <w:rPr>
          <w:rFonts w:ascii="Calibri" w:eastAsia="Calibri" w:hAnsi="Calibri" w:cs="Calibri"/>
          <w:b/>
          <w:bCs/>
          <w:lang w:eastAsia="en-US" w:bidi="en-US"/>
        </w:rPr>
        <w:t xml:space="preserve">       </w:t>
      </w:r>
      <w:r w:rsidRPr="00BE721D">
        <w:rPr>
          <w:rFonts w:ascii="Calibri" w:eastAsia="Calibri" w:hAnsi="Calibri" w:cs="Calibri"/>
          <w:b/>
          <w:bCs/>
          <w:lang w:eastAsia="en-US" w:bidi="en-US"/>
        </w:rPr>
        <w:t>2025 r., </w:t>
      </w:r>
      <w:r w:rsidRPr="00BE721D">
        <w:rPr>
          <w:rFonts w:ascii="Calibri" w:eastAsia="Calibri" w:hAnsi="Calibri" w:cs="Calibri"/>
          <w:bCs/>
          <w:lang w:eastAsia="en-US" w:bidi="en-US"/>
        </w:rPr>
        <w:t xml:space="preserve">wyniósł co najmniej </w:t>
      </w:r>
      <w:r w:rsidRPr="00BE721D">
        <w:rPr>
          <w:rFonts w:ascii="Calibri" w:eastAsia="Calibri" w:hAnsi="Calibri" w:cs="Calibri"/>
          <w:bCs/>
          <w:color w:val="000000"/>
          <w:lang w:eastAsia="en-US" w:bidi="en-US"/>
        </w:rPr>
        <w:t>10</w:t>
      </w:r>
      <w:r w:rsidR="006F3E03">
        <w:rPr>
          <w:rFonts w:ascii="Calibri" w:eastAsia="Calibri" w:hAnsi="Calibri" w:cs="Calibri"/>
          <w:bCs/>
          <w:color w:val="000000"/>
          <w:lang w:eastAsia="en-US" w:bidi="en-US"/>
        </w:rPr>
        <w:t>5</w:t>
      </w:r>
      <w:r w:rsidRPr="00BE721D">
        <w:rPr>
          <w:rFonts w:ascii="Calibri" w:eastAsia="Calibri" w:hAnsi="Calibri" w:cs="Calibri"/>
          <w:bCs/>
          <w:color w:val="000000"/>
          <w:lang w:eastAsia="en-US" w:bidi="en-US"/>
        </w:rPr>
        <w:t xml:space="preserve">,0 (wzrost cen o </w:t>
      </w:r>
      <w:r w:rsidR="006F3E03">
        <w:rPr>
          <w:rFonts w:ascii="Calibri" w:eastAsia="Calibri" w:hAnsi="Calibri" w:cs="Calibri"/>
          <w:bCs/>
          <w:color w:val="000000"/>
          <w:lang w:eastAsia="en-US" w:bidi="en-US"/>
        </w:rPr>
        <w:t>5</w:t>
      </w:r>
      <w:r w:rsidRPr="00BE721D">
        <w:rPr>
          <w:rFonts w:ascii="Calibri" w:eastAsia="Calibri" w:hAnsi="Calibri" w:cs="Calibri"/>
          <w:bCs/>
          <w:color w:val="000000"/>
          <w:lang w:eastAsia="en-US" w:bidi="en-US"/>
        </w:rPr>
        <w:t>,0%).</w:t>
      </w:r>
    </w:p>
    <w:p w14:paraId="3574B27D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5. Wykonawca jest zobowiązany do:</w:t>
      </w:r>
    </w:p>
    <w:p w14:paraId="58F02639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1) wskazania we wniosku, o którym mowa w ust. 3, za jaki etap realizacji umowy żąda    zmiany wysokości wynagrodzenia;</w:t>
      </w:r>
    </w:p>
    <w:p w14:paraId="0FF7371F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2) zawarcia we wniosku, o którym mowa w ust. 3, szczegółowych kalkulacji obrazujących, czy i w jakim stopniu zmiana przyjętego Wskaźnika wpłynęła na koszty realizacji etapu Umowy.</w:t>
      </w:r>
    </w:p>
    <w:p w14:paraId="1A0A4EA5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6. Wykonawca może żądać zmiany wysokości wynagrodzenia wyłącznie za etap realizacji Umowy, który nie został jeszcze rozliczony.</w:t>
      </w:r>
    </w:p>
    <w:p w14:paraId="1877D421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7. Wykonawca jest uprawniony do złożenia wniosku, o którym mowa w ust. 3, w terminie      7 dni od podpisania protokołu odbioru częściowego etapu realizacji umowy.</w:t>
      </w:r>
    </w:p>
    <w:p w14:paraId="4811B4B4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8. Zamawiający oceni przedstawione uzasadnienie wniosku Wykonawcy o zmianę wynagrodzenia za dany etap realizacji Umowy i podejmie decyzję o zmianie wysokości wynagrodzenia lub odmówi wprowadzania zmiany przedstawiając swoje stanowisko.</w:t>
      </w:r>
    </w:p>
    <w:p w14:paraId="6A4E3880" w14:textId="66EE1C78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 xml:space="preserve">9. </w:t>
      </w:r>
      <w:bookmarkStart w:id="1" w:name="_Hlk193974592"/>
      <w:r w:rsidRPr="00BE721D">
        <w:rPr>
          <w:rFonts w:ascii="Calibri" w:eastAsia="Calibri" w:hAnsi="Calibri" w:cs="Calibri"/>
          <w:bCs/>
          <w:color w:val="000000"/>
          <w:lang w:eastAsia="en-US" w:bidi="en-US"/>
        </w:rPr>
        <w:t xml:space="preserve">Maksymalna wartość zmian wynagrodzenia, jaką dopuszcza Zamawiający w efekcie zastosowania postanowień dotyczących zmian wysokości wynagrodzenia, o których mowa    w Umowie, nie może przekroczyć kumulatywnie </w:t>
      </w:r>
      <w:r w:rsidR="00542D09">
        <w:rPr>
          <w:rFonts w:ascii="Calibri" w:eastAsia="Calibri" w:hAnsi="Calibri" w:cs="Calibri"/>
          <w:bCs/>
          <w:color w:val="000000"/>
          <w:lang w:eastAsia="en-US" w:bidi="en-US"/>
        </w:rPr>
        <w:t>5</w:t>
      </w:r>
      <w:r w:rsidRPr="00BE721D">
        <w:rPr>
          <w:rFonts w:ascii="Calibri" w:eastAsia="Calibri" w:hAnsi="Calibri" w:cs="Calibri"/>
          <w:bCs/>
          <w:color w:val="000000"/>
          <w:lang w:eastAsia="en-US" w:bidi="en-US"/>
        </w:rPr>
        <w:t>% wysokości wynagrodzenia brutto określonego w § 8 ust. 1.</w:t>
      </w:r>
      <w:bookmarkEnd w:id="1"/>
    </w:p>
    <w:p w14:paraId="50CAFE9C" w14:textId="3FF4F5E4" w:rsidR="00FA2840" w:rsidRPr="00FB5CE3" w:rsidRDefault="00BE721D" w:rsidP="00E478BB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10. Zamawiający przewiduje możliwość wprowadzenia zmian do zawartej Umowy w formie pisemnego aneksu na podstawie art. 455 ustawy Prawo zamówień publicznych.</w:t>
      </w:r>
    </w:p>
    <w:p w14:paraId="2C608B4B" w14:textId="77777777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Z</w:t>
      </w:r>
      <w:r w:rsidR="00E478BB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0ECC8BF9" w14:textId="68D06BB8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44969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8228D1F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Wszelkie zawiadomienia, korespondencja oraz dokumentacja przekazywana w związku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408CCAE8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Zawiadomienia będą wysyłane na adresy poczty elektronicznej podane przez Strony:</w:t>
      </w:r>
    </w:p>
    <w:p w14:paraId="74510EA7" w14:textId="2AD62E39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64AC1DD8" w14:textId="5E03C87E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46285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Wykonawcy: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3A01C701" w14:textId="77777777" w:rsidR="00102E1A" w:rsidRPr="00816CA1" w:rsidRDefault="00102E1A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713C3B8A" w14:textId="77777777" w:rsidR="00102E1A" w:rsidRPr="00816CA1" w:rsidRDefault="00246619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Powiadamianie każdej ze stron umowy jest ważne tylko wtedy, kiedy odbywa się na piśmie. Powiadomienie będzie ważne tylko wtedy, kiedy zostanie doręczone adresatowi,                   z zastrzeżeniem ust. 2.</w:t>
      </w:r>
    </w:p>
    <w:p w14:paraId="6CC9E781" w14:textId="77777777" w:rsidR="000D6527" w:rsidRDefault="000D6527" w:rsidP="005A12F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A0089A1" w14:textId="7D98DFAD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EF5D0A">
        <w:rPr>
          <w:rFonts w:asciiTheme="minorHAnsi" w:eastAsia="Calibri" w:hAnsiTheme="minorHAnsi" w:cstheme="minorHAnsi"/>
          <w:b/>
          <w:bCs/>
          <w:lang w:eastAsia="en-US" w:bidi="en-US"/>
        </w:rPr>
        <w:t>lauzula informacyjna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61ACB91B" w14:textId="57358C1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54774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185DE0D4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6486EFA4" w14:textId="3CE0DCA3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1. Administratorem danych osobowych jest: </w:t>
      </w:r>
      <w:r w:rsidRPr="00BB31AB">
        <w:rPr>
          <w:rFonts w:ascii="Calibri" w:eastAsia="Calibri" w:hAnsi="Calibri"/>
          <w:b/>
          <w:bCs/>
          <w:lang w:eastAsia="en-US" w:bidi="en-US"/>
        </w:rPr>
        <w:t>Gmina Klembów - Urząd Gminy w Klembowie, ul. Gen</w:t>
      </w:r>
      <w:r w:rsidR="00C56C3F">
        <w:rPr>
          <w:rFonts w:ascii="Calibri" w:eastAsia="Calibri" w:hAnsi="Calibri"/>
          <w:b/>
          <w:bCs/>
          <w:lang w:eastAsia="en-US" w:bidi="en-US"/>
        </w:rPr>
        <w:t>.</w:t>
      </w:r>
      <w:r w:rsidRPr="00BB31AB">
        <w:rPr>
          <w:rFonts w:ascii="Calibri" w:eastAsia="Calibri" w:hAnsi="Calibri"/>
          <w:b/>
          <w:bCs/>
          <w:lang w:eastAsia="en-US" w:bidi="en-US"/>
        </w:rPr>
        <w:t xml:space="preserve"> Franciszka Żymirskiego 38, 05-205 Klembów</w:t>
      </w:r>
      <w:r w:rsidRPr="00BB31AB">
        <w:rPr>
          <w:rFonts w:ascii="Calibri" w:eastAsia="Calibri" w:hAnsi="Calibri"/>
          <w:bCs/>
          <w:lang w:eastAsia="en-US" w:bidi="en-US"/>
        </w:rPr>
        <w:t>.</w:t>
      </w:r>
    </w:p>
    <w:p w14:paraId="27A4637C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2. Kontakt do inspektora ochrony danych osobowych: </w:t>
      </w:r>
      <w:r w:rsidRPr="00BB31AB">
        <w:rPr>
          <w:rFonts w:ascii="Calibri" w:eastAsia="Calibri" w:hAnsi="Calibri"/>
          <w:b/>
          <w:lang w:eastAsia="en-US" w:bidi="en-US"/>
        </w:rPr>
        <w:t>iod@klembow.pl</w:t>
      </w:r>
      <w:r w:rsidRPr="00BB31AB">
        <w:rPr>
          <w:rFonts w:ascii="Calibri" w:eastAsia="Calibri" w:hAnsi="Calibri"/>
          <w:bCs/>
          <w:lang w:eastAsia="en-US" w:bidi="en-US"/>
        </w:rPr>
        <w:t>.</w:t>
      </w:r>
    </w:p>
    <w:p w14:paraId="68895E04" w14:textId="6A19DCA0" w:rsidR="00BB31AB" w:rsidRPr="001451EF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="00503980" w:rsidRPr="00503980">
        <w:rPr>
          <w:rFonts w:ascii="Calibri" w:eastAsia="Calibri" w:hAnsi="Calibri"/>
          <w:b/>
          <w:lang w:eastAsia="en-US" w:bidi="en-US"/>
        </w:rPr>
        <w:t>Przebudowa dróg gminnych na terenie Gminy Klembów w zakresie 3 zadań inwestycyjnych</w:t>
      </w:r>
      <w:r w:rsidR="00503980" w:rsidRPr="00503980">
        <w:rPr>
          <w:rFonts w:ascii="Calibri" w:eastAsia="Calibri" w:hAnsi="Calibri"/>
          <w:bCs/>
          <w:lang w:eastAsia="en-US" w:bidi="en-US"/>
        </w:rPr>
        <w:t xml:space="preserve"> </w:t>
      </w:r>
      <w:r w:rsidR="00270AD1">
        <w:rPr>
          <w:rFonts w:ascii="Calibri" w:eastAsia="Calibri" w:hAnsi="Calibri"/>
          <w:bCs/>
          <w:lang w:eastAsia="en-US" w:bidi="en-US"/>
        </w:rPr>
        <w:t>(</w:t>
      </w:r>
      <w:r w:rsidRPr="00BB31AB">
        <w:rPr>
          <w:rFonts w:ascii="Calibri" w:eastAsia="Calibri" w:hAnsi="Calibri"/>
          <w:bCs/>
          <w:lang w:eastAsia="en-US" w:bidi="en-US"/>
        </w:rPr>
        <w:t xml:space="preserve">nr postępowania: </w:t>
      </w:r>
      <w:r w:rsidRPr="00BB31AB">
        <w:rPr>
          <w:rFonts w:ascii="Calibri" w:eastAsia="Calibri" w:hAnsi="Calibri"/>
          <w:b/>
          <w:bCs/>
          <w:lang w:eastAsia="en-US" w:bidi="en-US"/>
        </w:rPr>
        <w:t>ZP.271.1.</w:t>
      </w:r>
      <w:r w:rsidR="003C6212">
        <w:rPr>
          <w:rFonts w:ascii="Calibri" w:eastAsia="Calibri" w:hAnsi="Calibri"/>
          <w:b/>
          <w:bCs/>
          <w:color w:val="FF0000"/>
          <w:lang w:eastAsia="en-US" w:bidi="en-US"/>
        </w:rPr>
        <w:t>1</w:t>
      </w:r>
      <w:r w:rsidR="00503980">
        <w:rPr>
          <w:rFonts w:ascii="Calibri" w:eastAsia="Calibri" w:hAnsi="Calibri"/>
          <w:b/>
          <w:bCs/>
          <w:color w:val="FF0000"/>
          <w:lang w:eastAsia="en-US" w:bidi="en-US"/>
        </w:rPr>
        <w:t>8</w:t>
      </w:r>
      <w:r w:rsidRPr="00BB31AB">
        <w:rPr>
          <w:rFonts w:ascii="Calibri" w:eastAsia="Calibri" w:hAnsi="Calibri"/>
          <w:b/>
          <w:bCs/>
          <w:lang w:eastAsia="en-US" w:bidi="en-US"/>
        </w:rPr>
        <w:t>.202</w:t>
      </w:r>
      <w:r w:rsidR="003C6212">
        <w:rPr>
          <w:rFonts w:ascii="Calibri" w:eastAsia="Calibri" w:hAnsi="Calibri"/>
          <w:b/>
          <w:bCs/>
          <w:lang w:eastAsia="en-US" w:bidi="en-US"/>
        </w:rPr>
        <w:t>5</w:t>
      </w:r>
      <w:r w:rsidR="00270AD1">
        <w:rPr>
          <w:rFonts w:ascii="Calibri" w:eastAsia="Calibri" w:hAnsi="Calibri"/>
          <w:bCs/>
          <w:lang w:eastAsia="en-US" w:bidi="en-US"/>
        </w:rPr>
        <w:t>)</w:t>
      </w:r>
      <w:r w:rsidRPr="00BB31AB">
        <w:rPr>
          <w:rFonts w:ascii="Calibri" w:eastAsia="Calibri" w:hAnsi="Calibri"/>
          <w:bCs/>
          <w:lang w:eastAsia="en-US" w:bidi="en-US"/>
        </w:rPr>
        <w:t>, prowadzonym w trybie podstawowym bez przeprowadzenia negocjacji na mocy art. 275 pkt 1</w:t>
      </w:r>
      <w:r w:rsidR="003C6212">
        <w:rPr>
          <w:rFonts w:ascii="Calibri" w:eastAsia="Calibri" w:hAnsi="Calibri"/>
          <w:bCs/>
          <w:lang w:eastAsia="en-US" w:bidi="en-US"/>
        </w:rPr>
        <w:t>)</w:t>
      </w:r>
      <w:r w:rsidRPr="00BB31AB">
        <w:rPr>
          <w:rFonts w:ascii="Calibri" w:eastAsia="Calibri" w:hAnsi="Calibri"/>
          <w:bCs/>
          <w:lang w:eastAsia="en-US" w:bidi="en-US"/>
        </w:rPr>
        <w:t xml:space="preserve"> ustawy z dnia 11 września 2019 r. - Prawo zamówień publicznych </w:t>
      </w:r>
      <w:r w:rsidR="003C6212">
        <w:rPr>
          <w:rFonts w:ascii="Calibri" w:eastAsia="Calibri" w:hAnsi="Calibri"/>
          <w:bCs/>
          <w:lang w:eastAsia="en-US" w:bidi="en-US"/>
        </w:rPr>
        <w:t xml:space="preserve"> </w:t>
      </w:r>
      <w:r w:rsidRPr="00BB31AB">
        <w:rPr>
          <w:rFonts w:ascii="Calibri" w:eastAsia="Calibri" w:hAnsi="Calibri"/>
          <w:bCs/>
          <w:lang w:eastAsia="en-US" w:bidi="en-US"/>
        </w:rPr>
        <w:t>(</w:t>
      </w:r>
      <w:r w:rsidR="003C6212" w:rsidRPr="003C6212">
        <w:rPr>
          <w:rFonts w:ascii="Calibri" w:eastAsia="Calibri" w:hAnsi="Calibri"/>
          <w:bCs/>
          <w:lang w:eastAsia="en-US" w:bidi="en-US"/>
        </w:rPr>
        <w:t>t.j. Dz. U. z 2024 r., poz. 1320 z późn. zm.</w:t>
      </w:r>
      <w:r w:rsidRPr="00BB31AB">
        <w:rPr>
          <w:rFonts w:ascii="Calibri" w:eastAsia="Calibri" w:hAnsi="Calibri"/>
          <w:bCs/>
          <w:lang w:eastAsia="en-US" w:bidi="en-US"/>
        </w:rPr>
        <w:t>)</w:t>
      </w:r>
      <w:r>
        <w:rPr>
          <w:rFonts w:ascii="Calibri" w:eastAsia="Calibri" w:hAnsi="Calibri"/>
          <w:bCs/>
          <w:lang w:eastAsia="en-US" w:bidi="en-US"/>
        </w:rPr>
        <w:t>.</w:t>
      </w:r>
    </w:p>
    <w:p w14:paraId="78E8B4B6" w14:textId="0A71B69E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</w:t>
      </w:r>
      <w:r w:rsidR="00441B36" w:rsidRPr="00441B36">
        <w:rPr>
          <w:rFonts w:ascii="Calibri" w:eastAsia="Calibri" w:hAnsi="Calibri"/>
          <w:bCs/>
          <w:lang w:eastAsia="en-US" w:bidi="en-US"/>
        </w:rPr>
        <w:t>t.j. Dz. U. z 2024 r., poz. 1320 z późn. zm.</w:t>
      </w:r>
      <w:r w:rsidRPr="00BB31AB">
        <w:rPr>
          <w:rFonts w:ascii="Calibri" w:eastAsia="Calibri" w:hAnsi="Calibri"/>
          <w:bCs/>
          <w:lang w:eastAsia="en-US" w:bidi="en-US"/>
        </w:rPr>
        <w:t>).</w:t>
      </w:r>
    </w:p>
    <w:p w14:paraId="1269B496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lastRenderedPageBreak/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7C41ABBD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7E667C46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7. Osoba, której dane są przetwarzane ma:</w:t>
      </w:r>
    </w:p>
    <w:p w14:paraId="3CBA8B22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1) prawo dostępu do danych osobowych jej dotyczących;</w:t>
      </w:r>
    </w:p>
    <w:p w14:paraId="5B785B0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33485CC1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7A1B29B5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7F1BFD89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9. Osobie, której dane są przetwarzane nie przysługuje:</w:t>
      </w:r>
    </w:p>
    <w:p w14:paraId="6FDA697A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1) prawo do usunięcia danych osobowych (w związku z art. 17 ust. 3 lit. b, d lub e RODO);</w:t>
      </w:r>
    </w:p>
    <w:p w14:paraId="290D5F2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2) prawo do przenoszenia danych osobowych, o którym mowa w art. 20 RODO;</w:t>
      </w:r>
    </w:p>
    <w:p w14:paraId="0107984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07669496" w14:textId="77777777" w:rsidR="0074019F" w:rsidRDefault="0074019F" w:rsidP="00943B1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09881FD" w14:textId="5528558B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B70326">
        <w:rPr>
          <w:rFonts w:asciiTheme="minorHAnsi" w:eastAsia="Calibri" w:hAnsiTheme="minorHAnsi" w:cstheme="minorHAnsi"/>
          <w:b/>
          <w:bCs/>
          <w:lang w:eastAsia="en-US" w:bidi="en-US"/>
        </w:rPr>
        <w:t>ostanowienia końcowe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65BF9369" w14:textId="51558B64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A96A33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1870E72" w14:textId="255055F5" w:rsidR="00416CD2" w:rsidRPr="00816CA1" w:rsidRDefault="00097FF6" w:rsidP="00097FF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W sprawach nieuregulowanych niniejszą umową stosuje się obowiązujące przepisy prawa, w tym w szczególności przepisy Kod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eksu </w:t>
      </w:r>
      <w:r w:rsidR="0074019F">
        <w:rPr>
          <w:rFonts w:asciiTheme="minorHAnsi" w:eastAsia="Calibri" w:hAnsiTheme="minorHAnsi" w:cstheme="minorHAnsi"/>
          <w:bCs/>
          <w:lang w:eastAsia="en-US" w:bidi="en-US"/>
        </w:rPr>
        <w:t>c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ywilnego, ustawy z dnia 11 września 2019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zamówień publicznych,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ustawy z dnia 7 lipca 1994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budowlane oraz aktów wykonawczych do tych ustaw.</w:t>
      </w:r>
    </w:p>
    <w:p w14:paraId="3541E316" w14:textId="77777777" w:rsidR="00416CD2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Strony zobowiązują się interpretować postanowienia niniejszej umowy w sposób zmierzający do zapewnienia partnerskiej współpracy między nimi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. Spory powstałe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związku z niniejszą umową będą rozstrzygane przez Strony przede wszystkim w drodze polubownej. </w:t>
      </w:r>
    </w:p>
    <w:p w14:paraId="3BB19B42" w14:textId="33DADB08" w:rsidR="002355A0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6507BD" w:rsidRPr="006507BD">
        <w:rPr>
          <w:rFonts w:asciiTheme="minorHAnsi" w:eastAsia="Calibri" w:hAnsiTheme="minorHAnsi" w:cstheme="minorHAns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 miejscowo dla siedziby Zamawiającego.</w:t>
      </w:r>
    </w:p>
    <w:p w14:paraId="279E1745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Do celów interpretacji obowiązuje następująca hierarchia dokumentów:</w:t>
      </w:r>
    </w:p>
    <w:p w14:paraId="76EF7D97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FE395E" w:rsidRPr="00816CA1">
        <w:rPr>
          <w:rFonts w:asciiTheme="minorHAnsi" w:eastAsia="Calibri" w:hAnsiTheme="minorHAnsi" w:cstheme="minorHAnsi"/>
          <w:bCs/>
          <w:lang w:eastAsia="en-US" w:bidi="en-US"/>
        </w:rPr>
        <w:t>mowa;</w:t>
      </w:r>
    </w:p>
    <w:p w14:paraId="5CB20DA7" w14:textId="4804DC30" w:rsidR="00FE0BF8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D41C15">
        <w:rPr>
          <w:rFonts w:asciiTheme="minorHAnsi" w:eastAsia="Calibri" w:hAnsiTheme="minorHAnsi" w:cstheme="minorHAnsi"/>
          <w:bCs/>
          <w:lang w:eastAsia="en-US" w:bidi="en-US"/>
        </w:rPr>
        <w:t>Specyfikacja Warunków Zamówienia (SWZ);</w:t>
      </w:r>
    </w:p>
    <w:p w14:paraId="2FDCA060" w14:textId="0BF1CAA1" w:rsidR="00D41C15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C5528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492A49">
        <w:rPr>
          <w:rFonts w:asciiTheme="minorHAnsi" w:eastAsia="Calibri" w:hAnsiTheme="minorHAnsi" w:cstheme="minorHAnsi"/>
          <w:bCs/>
          <w:lang w:eastAsia="en-US" w:bidi="en-US"/>
        </w:rPr>
        <w:t>Plany sytuacyjne;</w:t>
      </w:r>
    </w:p>
    <w:p w14:paraId="59D83072" w14:textId="4279C0FE" w:rsidR="00D41C15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4) Oferta Wykonawcy;</w:t>
      </w:r>
    </w:p>
    <w:p w14:paraId="35C2ACFD" w14:textId="55F72AE0" w:rsidR="00FE0BF8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I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nne d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>okumenty stanowiące część umowy, w tym przedmiar</w:t>
      </w:r>
      <w:r w:rsidR="00492A49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robót.</w:t>
      </w:r>
    </w:p>
    <w:p w14:paraId="08734047" w14:textId="77777777" w:rsidR="00F42682" w:rsidRDefault="00380ED9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Umowę niniejszą sporządzono w 3 jednobrzmiących egzemplarzach, 2 egzemplarze dla Zamawiającego i 1 egzemplarz dla Wykonawcy.</w:t>
      </w:r>
    </w:p>
    <w:p w14:paraId="007D0A58" w14:textId="77777777" w:rsidR="0070122C" w:rsidRDefault="0070122C" w:rsidP="004E2A3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48759984" w14:textId="170D9E42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0057E8">
        <w:rPr>
          <w:rFonts w:asciiTheme="minorHAnsi" w:eastAsia="Calibri" w:hAnsiTheme="minorHAnsi" w:cstheme="minorHAnsi"/>
          <w:b/>
          <w:bCs/>
          <w:lang w:eastAsia="en-US" w:bidi="en-US"/>
        </w:rPr>
        <w:t>8</w:t>
      </w:r>
    </w:p>
    <w:p w14:paraId="628F3FDB" w14:textId="77777777" w:rsidR="00416CD2" w:rsidRPr="00816CA1" w:rsidRDefault="004C3F06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2C91ABC5" w14:textId="77777777" w:rsidR="004C3F06" w:rsidRPr="00816CA1" w:rsidRDefault="00076284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Dokumentacja;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B777E07" w14:textId="7500B73D" w:rsidR="004C3F06" w:rsidRDefault="0058471F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Oferta Wykonawcy z dnia …</w:t>
      </w:r>
      <w:r w:rsidR="00231653" w:rsidRPr="00816CA1">
        <w:rPr>
          <w:rFonts w:asciiTheme="minorHAnsi" w:eastAsia="Calibri" w:hAnsiTheme="minorHAnsi" w:cstheme="minorHAnsi"/>
          <w:bCs/>
          <w:lang w:eastAsia="en-US" w:bidi="en-US"/>
        </w:rPr>
        <w:t>……</w:t>
      </w:r>
      <w:r w:rsidR="00C67DB8">
        <w:rPr>
          <w:rFonts w:asciiTheme="minorHAnsi" w:eastAsia="Calibri" w:hAnsiTheme="minorHAnsi" w:cstheme="minorHAnsi"/>
          <w:bCs/>
          <w:lang w:eastAsia="en-US" w:bidi="en-US"/>
        </w:rPr>
        <w:t>………………..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8FF50BD" w14:textId="68BC4AEB" w:rsidR="00435202" w:rsidRPr="00816CA1" w:rsidRDefault="00435202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622ACE19" w14:textId="12D6CCCD" w:rsidR="00D76A30" w:rsidRDefault="00435202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Harmonogram rzeczowo-czasowy (finansowy) robót -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po przedstawie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niu przez Wykonawcę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i zaa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>kceptowaniu przez Zamawiającego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5E1CC561" w14:textId="77777777" w:rsidR="0036349F" w:rsidRDefault="0036349F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3960F32" w14:textId="77777777" w:rsidR="0048657D" w:rsidRDefault="0048657D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A0B52F8" w14:textId="77777777" w:rsidR="004B64A7" w:rsidRDefault="004B64A7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1209254" w14:textId="77777777" w:rsidR="000D6527" w:rsidRPr="00816CA1" w:rsidRDefault="000D6527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F318327" w14:textId="77777777" w:rsidR="001C4C95" w:rsidRPr="00816CA1" w:rsidRDefault="00416CD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</w:p>
    <w:sectPr w:rsidR="001C4C95" w:rsidRPr="00816CA1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D45F8" w14:textId="77777777" w:rsidR="00193472" w:rsidRDefault="00193472">
      <w:r>
        <w:separator/>
      </w:r>
    </w:p>
  </w:endnote>
  <w:endnote w:type="continuationSeparator" w:id="0">
    <w:p w14:paraId="1D5FDC27" w14:textId="77777777" w:rsidR="00193472" w:rsidRDefault="0019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CE48" w14:textId="77777777" w:rsidR="00864A61" w:rsidRDefault="00D348D2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98C21" w14:textId="77777777"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7B2A0" w14:textId="77777777" w:rsidR="00864A61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22</w:t>
    </w:r>
    <w:r w:rsidRPr="002C623B">
      <w:rPr>
        <w:rFonts w:ascii="Calibri Light" w:hAnsi="Calibri Light" w:cs="Calibri Light"/>
        <w:sz w:val="20"/>
      </w:rPr>
      <w:fldChar w:fldCharType="end"/>
    </w:r>
  </w:p>
  <w:p w14:paraId="576CA6A6" w14:textId="77777777"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98055" w14:textId="77777777" w:rsidR="002C623B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131D275B" w14:textId="77777777"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1427D" w14:textId="77777777" w:rsidR="00193472" w:rsidRDefault="00193472">
      <w:r>
        <w:separator/>
      </w:r>
    </w:p>
  </w:footnote>
  <w:footnote w:type="continuationSeparator" w:id="0">
    <w:p w14:paraId="07CD5CF6" w14:textId="77777777" w:rsidR="00193472" w:rsidRDefault="00193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86C7E" w14:textId="77777777"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C292E" w14:textId="77777777" w:rsidR="00864A61" w:rsidRPr="00C611C6" w:rsidRDefault="0058762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2553FA36" wp14:editId="21B2A6FC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0FB49B76" w14:textId="313879E1" w:rsidR="00864A61" w:rsidRPr="00C611C6" w:rsidRDefault="0024559A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</w:t>
    </w:r>
    <w:r w:rsidR="00C01E3D">
      <w:rPr>
        <w:rFonts w:eastAsia="Calibri"/>
        <w:sz w:val="20"/>
        <w:szCs w:val="20"/>
        <w:lang w:eastAsia="en-US" w:bidi="en-US"/>
      </w:rPr>
      <w:t>.</w:t>
    </w:r>
    <w:r>
      <w:rPr>
        <w:rFonts w:eastAsia="Calibri"/>
        <w:sz w:val="20"/>
        <w:szCs w:val="20"/>
        <w:lang w:eastAsia="en-US" w:bidi="en-US"/>
      </w:rPr>
      <w:t xml:space="preserve"> Franciszka</w:t>
    </w:r>
    <w:r w:rsidR="00864A61"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1EBCB7DD" w14:textId="77777777" w:rsidR="00864A61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="004D1627">
      <w:rPr>
        <w:rFonts w:eastAsia="Calibri"/>
        <w:sz w:val="20"/>
        <w:szCs w:val="20"/>
        <w:lang w:val="en-US" w:eastAsia="en-US" w:bidi="en-US"/>
      </w:rPr>
      <w:t xml:space="preserve">tel. </w:t>
    </w:r>
    <w:r w:rsidRPr="00C611C6">
      <w:rPr>
        <w:rFonts w:eastAsia="Calibri"/>
        <w:sz w:val="20"/>
        <w:szCs w:val="20"/>
        <w:lang w:val="en-US" w:eastAsia="en-US" w:bidi="en-US"/>
      </w:rPr>
      <w:t xml:space="preserve">(29) 753-88-00, fax. (29) 777-90-85, e-mail: </w:t>
    </w:r>
    <w:hyperlink r:id="rId2" w:history="1">
      <w:r w:rsidRPr="000519BE">
        <w:rPr>
          <w:rFonts w:eastAsia="Calibri"/>
          <w:color w:val="0070C0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, </w:t>
    </w:r>
    <w:hyperlink r:id="rId3" w:history="1">
      <w:r w:rsidR="004D1627" w:rsidRPr="000519BE">
        <w:rPr>
          <w:rStyle w:val="Hipercze"/>
          <w:rFonts w:eastAsia="Calibri"/>
          <w:color w:val="0070C0"/>
          <w:sz w:val="20"/>
          <w:szCs w:val="20"/>
          <w:lang w:val="en-US" w:eastAsia="en-US" w:bidi="en-US"/>
        </w:rPr>
        <w:t>https://bip.klembow.pl</w:t>
      </w:r>
    </w:hyperlink>
  </w:p>
  <w:p w14:paraId="48E66364" w14:textId="77777777" w:rsidR="004D1627" w:rsidRPr="00C611C6" w:rsidRDefault="004D1627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</w:p>
  <w:p w14:paraId="497FBF74" w14:textId="77777777" w:rsidR="00864A61" w:rsidRPr="00C611C6" w:rsidRDefault="006852DC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5DBCE251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2290" type="#_x0000_t32" style="position:absolute;left:0;text-align:left;margin-left:0;margin-top:8.5pt;width:451.9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NHjuwEAAFcDAAAOAAAAZHJzL2Uyb0RvYy54bWysU8Fu2zAMvQ/YPwi6L3YyNNmMOD046y7d&#10;FqDdBzCybAuTRYFU4uTvJ6lJWmy3YReBEsnHx0dqfX8arThqYoOulvNZKYV2Clvj+lr+fH748EkK&#10;DuBasOh0Lc+a5f3m/bv15Cu9wAFtq0lEEMfV5Gs5hOCromA16BF4hl676OyQRgjxSn3REkwRfbTF&#10;oiyXxYTUekKlmePr9sUpNxm/67QKP7qOdRC2lpFbyCflc5/OYrOGqifwg1EXGvAPLEYwLha9QW0h&#10;gDiQ+QtqNIqQsQszhWOBXWeUzj3EbublH908DeB17iWKw/4mE/8/WPX92LgdJerq5J78I6pfLBw2&#10;A7heZwLPZx8HN09SFZPn6paSLux3JPbTN2xjDBwCZhVOHY0JMvYnTlns801sfQpCxce71cfPq+Wd&#10;FOrqK6C6Jnri8FXjKJJRSw4Eph9Cg87FkSLNcxk4PnJItKC6JqSqDh+MtXmy1okpcl+syjJnMFrT&#10;Jm+KY+r3jSVxhLQczWq52OYmo+dtGOHBtRlt0NB+udgBjH2xY3XrLtokOdLucbXH9ryjq2Zxepnm&#10;ZdPSery95+zX/7D5DQAA//8DAFBLAwQUAAYACAAAACEAdjCZEdsAAAAGAQAADwAAAGRycy9kb3du&#10;cmV2LnhtbEyPQU/DMAyF70j8h8hI3LakQ2KsNJ2mAqdx2UBTj1lj2orGqZps7fj1GHGAk+X3rOfv&#10;ZevJdeKMQ2g9aUjmCgRS5W1LtYb3t5fZA4gQDVnTeUINFwywzq+vMpNaP9IOz/tYCw6hkBoNTYx9&#10;KmWoGnQmzH2PxN6HH5yJvA61tIMZOdx1cqHUvXSmJf7QmB6LBqvP/clpOBRP28OzKuQifI2bXeLL&#10;pHwttb69mTaPICJO8e8YfvAZHXJmOvoT2SA6DVwksrrkye5K3a1AHH8FmWfyP37+DQAA//8DAFBL&#10;AQItABQABgAIAAAAIQC2gziS/gAAAOEBAAATAAAAAAAAAAAAAAAAAAAAAABbQ29udGVudF9UeXBl&#10;c10ueG1sUEsBAi0AFAAGAAgAAAAhADj9If/WAAAAlAEAAAsAAAAAAAAAAAAAAAAALwEAAF9yZWxz&#10;Ly5yZWxzUEsBAi0AFAAGAAgAAAAhAE4U0eO7AQAAVwMAAA4AAAAAAAAAAAAAAAAALgIAAGRycy9l&#10;Mm9Eb2MueG1sUEsBAi0AFAAGAAgAAAAhAHYwmRHbAAAABgEAAA8AAAAAAAAAAAAAAAAAFQQAAGRy&#10;cy9kb3ducmV2LnhtbFBLBQYAAAAABAAEAPMAAAAdBQAAAAA=&#10;" strokecolor="#0c762d" strokeweight="1pt"/>
      </w:pict>
    </w:r>
    <w:r>
      <w:rPr>
        <w:rFonts w:eastAsia="Calibri"/>
        <w:noProof/>
        <w:sz w:val="20"/>
        <w:szCs w:val="20"/>
      </w:rPr>
      <w:pict w14:anchorId="32433649">
        <v:shape id="AutoShape 1" o:spid="_x0000_s12289" type="#_x0000_t32" style="position:absolute;left:0;text-align:left;margin-left:0;margin-top:5.5pt;width:450.45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0o+uwEAAFcDAAAOAAAAZHJzL2Uyb0RvYy54bWysU8Fu2zAMvQ/YPwi6L7aDpRmMOD0k7S7d&#10;FqDdBzCybAuVRYFU4uTvJ6lJVmy3YReBEsnHx0dqdX8arThqYoOukdWslEI7ha1xfSN/vjx++iIF&#10;B3AtWHS6kWfN8n798cNq8rWe44C21SQiiON68o0cQvB1UbAa9Ag8Q69ddHZII4R4pb5oCaaIPtpi&#10;XpZ3xYTUekKlmePr9s0p1xm/67QKP7qOdRC2kZFbyCflc5/OYr2Cuifwg1EXGvAPLEYwLha9QW0h&#10;gDiQ+QtqNIqQsQszhWOBXWeUzj3Ebqryj26eB/A69xLFYX+Tif8frPp+3LgdJerq5J79E6pXFg43&#10;A7heZwIvZx8HVyWpislzfUtJF/Y7EvvpG7YxBg4BswqnjsYEGfsTpyz2+Sa2PgWh4uNiOS+X1UIK&#10;dfUVUF8TPXH4qnEUyWgkBwLTD2GDzsWRIlW5DByfOCRaUF8TUlWHj8baPFnrxNTI+eJzWeYMRmva&#10;5E1xTP1+Y0kcIS3HZnk33+Ymo+d9GOHBtRlt0NA+XOwAxr7Zsbp1F22SHGn3uN5je97RVbM4vUzz&#10;smlpPd7fc/bv/7D+BQAA//8DAFBLAwQUAAYACAAAACEAYmRWVtcAAAAGAQAADwAAAGRycy9kb3du&#10;cmV2LnhtbEyPMU/DMBCFdyT+g3VIbNQuA6IhTlUhWGCiVIjRjY84wj4H22mSf88hBphO997pve/q&#10;7Ry8OGHKfSQN65UCgdRG21On4fD6eHULIhdD1vhIqGHBDNvm/Kw2lY0TveBpXzrBIZQro8GVMlRS&#10;5tZhMHkVByT2PmIKpvCaOmmTmTg8eHmt1I0MpiducGbAe4ft534M3Pu2e0oP/su6g5rkc1jwfVxQ&#10;68uLeXcHouBc/o7hB5/RoWGmYxzJZuE18COF1TVPdjdKbUAcfwXZ1PI/fvMNAAD//wMAUEsBAi0A&#10;FAAGAAgAAAAhALaDOJL+AAAA4QEAABMAAAAAAAAAAAAAAAAAAAAAAFtDb250ZW50X1R5cGVzXS54&#10;bWxQSwECLQAUAAYACAAAACEAOP0h/9YAAACUAQAACwAAAAAAAAAAAAAAAAAvAQAAX3JlbHMvLnJl&#10;bHNQSwECLQAUAAYACAAAACEAhEdKPrsBAABXAwAADgAAAAAAAAAAAAAAAAAuAgAAZHJzL2Uyb0Rv&#10;Yy54bWxQSwECLQAUAAYACAAAACEAYmRWVtcAAAAGAQAADwAAAAAAAAAAAAAAAAAVBAAAZHJzL2Rv&#10;d25yZXYueG1sUEsFBgAAAAAEAAQA8wAAABkFAAAAAA==&#10;" strokecolor="#0c762d" strokeweight="2pt"/>
      </w:pict>
    </w:r>
  </w:p>
  <w:p w14:paraId="44E0B3F6" w14:textId="77777777"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269DE"/>
    <w:multiLevelType w:val="hybridMultilevel"/>
    <w:tmpl w:val="E27401EC"/>
    <w:lvl w:ilvl="0" w:tplc="22D0FA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92372"/>
    <w:multiLevelType w:val="hybridMultilevel"/>
    <w:tmpl w:val="2B2E11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120646">
    <w:abstractNumId w:val="5"/>
  </w:num>
  <w:num w:numId="2" w16cid:durableId="81218489">
    <w:abstractNumId w:val="17"/>
  </w:num>
  <w:num w:numId="3" w16cid:durableId="1670257707">
    <w:abstractNumId w:val="0"/>
  </w:num>
  <w:num w:numId="4" w16cid:durableId="351030030">
    <w:abstractNumId w:val="18"/>
  </w:num>
  <w:num w:numId="5" w16cid:durableId="474488985">
    <w:abstractNumId w:val="8"/>
  </w:num>
  <w:num w:numId="6" w16cid:durableId="537593895">
    <w:abstractNumId w:val="13"/>
  </w:num>
  <w:num w:numId="7" w16cid:durableId="1708095907">
    <w:abstractNumId w:val="22"/>
  </w:num>
  <w:num w:numId="8" w16cid:durableId="666786485">
    <w:abstractNumId w:val="21"/>
  </w:num>
  <w:num w:numId="9" w16cid:durableId="1777601506">
    <w:abstractNumId w:val="7"/>
  </w:num>
  <w:num w:numId="10" w16cid:durableId="1871842188">
    <w:abstractNumId w:val="19"/>
  </w:num>
  <w:num w:numId="11" w16cid:durableId="217479460">
    <w:abstractNumId w:val="15"/>
  </w:num>
  <w:num w:numId="12" w16cid:durableId="1865559529">
    <w:abstractNumId w:val="14"/>
  </w:num>
  <w:num w:numId="13" w16cid:durableId="45299805">
    <w:abstractNumId w:val="2"/>
  </w:num>
  <w:num w:numId="14" w16cid:durableId="471950104">
    <w:abstractNumId w:val="6"/>
  </w:num>
  <w:num w:numId="15" w16cid:durableId="995454991">
    <w:abstractNumId w:val="12"/>
  </w:num>
  <w:num w:numId="16" w16cid:durableId="1594894549">
    <w:abstractNumId w:val="3"/>
  </w:num>
  <w:num w:numId="17" w16cid:durableId="1239556170">
    <w:abstractNumId w:val="10"/>
  </w:num>
  <w:num w:numId="18" w16cid:durableId="395515876">
    <w:abstractNumId w:val="1"/>
  </w:num>
  <w:num w:numId="19" w16cid:durableId="548148870">
    <w:abstractNumId w:val="9"/>
  </w:num>
  <w:num w:numId="20" w16cid:durableId="217979843">
    <w:abstractNumId w:val="23"/>
  </w:num>
  <w:num w:numId="21" w16cid:durableId="1105883109">
    <w:abstractNumId w:val="16"/>
  </w:num>
  <w:num w:numId="22" w16cid:durableId="1223950709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91"/>
    <o:shapelayout v:ext="edit">
      <o:idmap v:ext="edit" data="12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34D6"/>
    <w:rsid w:val="00004B17"/>
    <w:rsid w:val="00004D93"/>
    <w:rsid w:val="000057E8"/>
    <w:rsid w:val="000068EE"/>
    <w:rsid w:val="00011100"/>
    <w:rsid w:val="00011CB6"/>
    <w:rsid w:val="00012087"/>
    <w:rsid w:val="00013263"/>
    <w:rsid w:val="00014177"/>
    <w:rsid w:val="00016B37"/>
    <w:rsid w:val="00017153"/>
    <w:rsid w:val="000172DA"/>
    <w:rsid w:val="00017F38"/>
    <w:rsid w:val="000201A8"/>
    <w:rsid w:val="00022591"/>
    <w:rsid w:val="00023041"/>
    <w:rsid w:val="000230EE"/>
    <w:rsid w:val="00030D95"/>
    <w:rsid w:val="00032FFA"/>
    <w:rsid w:val="0003347C"/>
    <w:rsid w:val="00036126"/>
    <w:rsid w:val="0003753D"/>
    <w:rsid w:val="00040AB7"/>
    <w:rsid w:val="000422C3"/>
    <w:rsid w:val="00043496"/>
    <w:rsid w:val="000434C0"/>
    <w:rsid w:val="0004476D"/>
    <w:rsid w:val="00047362"/>
    <w:rsid w:val="00050FB0"/>
    <w:rsid w:val="000519BE"/>
    <w:rsid w:val="00052385"/>
    <w:rsid w:val="000523F3"/>
    <w:rsid w:val="00053CED"/>
    <w:rsid w:val="00053DC0"/>
    <w:rsid w:val="00054803"/>
    <w:rsid w:val="00055B22"/>
    <w:rsid w:val="000608D2"/>
    <w:rsid w:val="00060A5C"/>
    <w:rsid w:val="000616E9"/>
    <w:rsid w:val="00064BEB"/>
    <w:rsid w:val="00066218"/>
    <w:rsid w:val="00067011"/>
    <w:rsid w:val="000676A0"/>
    <w:rsid w:val="00071500"/>
    <w:rsid w:val="000724D5"/>
    <w:rsid w:val="000730E2"/>
    <w:rsid w:val="00076284"/>
    <w:rsid w:val="000763E1"/>
    <w:rsid w:val="00077B11"/>
    <w:rsid w:val="00077C8D"/>
    <w:rsid w:val="000805C6"/>
    <w:rsid w:val="00081C49"/>
    <w:rsid w:val="00083203"/>
    <w:rsid w:val="000839D0"/>
    <w:rsid w:val="00083FA9"/>
    <w:rsid w:val="000847C4"/>
    <w:rsid w:val="00084E8E"/>
    <w:rsid w:val="00085774"/>
    <w:rsid w:val="00090F2D"/>
    <w:rsid w:val="00091072"/>
    <w:rsid w:val="000920DC"/>
    <w:rsid w:val="00093637"/>
    <w:rsid w:val="00095EA9"/>
    <w:rsid w:val="0009747A"/>
    <w:rsid w:val="00097718"/>
    <w:rsid w:val="00097FF6"/>
    <w:rsid w:val="000A0954"/>
    <w:rsid w:val="000A0F84"/>
    <w:rsid w:val="000A25BE"/>
    <w:rsid w:val="000A39C9"/>
    <w:rsid w:val="000A4547"/>
    <w:rsid w:val="000A550E"/>
    <w:rsid w:val="000A6144"/>
    <w:rsid w:val="000A619C"/>
    <w:rsid w:val="000A7ABA"/>
    <w:rsid w:val="000B00B8"/>
    <w:rsid w:val="000B369A"/>
    <w:rsid w:val="000B4557"/>
    <w:rsid w:val="000B6604"/>
    <w:rsid w:val="000B6755"/>
    <w:rsid w:val="000C1DB9"/>
    <w:rsid w:val="000C1E8E"/>
    <w:rsid w:val="000C2292"/>
    <w:rsid w:val="000C2554"/>
    <w:rsid w:val="000C48B9"/>
    <w:rsid w:val="000D10F0"/>
    <w:rsid w:val="000D3620"/>
    <w:rsid w:val="000D48C6"/>
    <w:rsid w:val="000D5753"/>
    <w:rsid w:val="000D6307"/>
    <w:rsid w:val="000D6527"/>
    <w:rsid w:val="000E12FD"/>
    <w:rsid w:val="000E2977"/>
    <w:rsid w:val="000E3CB7"/>
    <w:rsid w:val="000E6464"/>
    <w:rsid w:val="000E7AFB"/>
    <w:rsid w:val="000F0C09"/>
    <w:rsid w:val="000F342A"/>
    <w:rsid w:val="000F401B"/>
    <w:rsid w:val="000F570B"/>
    <w:rsid w:val="000F5B09"/>
    <w:rsid w:val="000F6080"/>
    <w:rsid w:val="000F7B18"/>
    <w:rsid w:val="00100841"/>
    <w:rsid w:val="00102A26"/>
    <w:rsid w:val="00102E1A"/>
    <w:rsid w:val="00103E6F"/>
    <w:rsid w:val="00103FFC"/>
    <w:rsid w:val="00105986"/>
    <w:rsid w:val="00105F4D"/>
    <w:rsid w:val="001079E8"/>
    <w:rsid w:val="00107FBE"/>
    <w:rsid w:val="00110F42"/>
    <w:rsid w:val="00113F80"/>
    <w:rsid w:val="001140A7"/>
    <w:rsid w:val="0011702F"/>
    <w:rsid w:val="001171AE"/>
    <w:rsid w:val="0011774E"/>
    <w:rsid w:val="0012149E"/>
    <w:rsid w:val="00125FFB"/>
    <w:rsid w:val="001261F8"/>
    <w:rsid w:val="001264C1"/>
    <w:rsid w:val="001265E3"/>
    <w:rsid w:val="001276DB"/>
    <w:rsid w:val="00131244"/>
    <w:rsid w:val="00132ECF"/>
    <w:rsid w:val="00134929"/>
    <w:rsid w:val="001352DF"/>
    <w:rsid w:val="0013583B"/>
    <w:rsid w:val="00142BA3"/>
    <w:rsid w:val="0014318F"/>
    <w:rsid w:val="001451EF"/>
    <w:rsid w:val="001453CA"/>
    <w:rsid w:val="0014583F"/>
    <w:rsid w:val="00146C61"/>
    <w:rsid w:val="0015026F"/>
    <w:rsid w:val="0015085B"/>
    <w:rsid w:val="0015253F"/>
    <w:rsid w:val="00152F1F"/>
    <w:rsid w:val="00153646"/>
    <w:rsid w:val="00155087"/>
    <w:rsid w:val="00156F8E"/>
    <w:rsid w:val="0015758B"/>
    <w:rsid w:val="001579AF"/>
    <w:rsid w:val="00162418"/>
    <w:rsid w:val="001639AF"/>
    <w:rsid w:val="0016442C"/>
    <w:rsid w:val="0016548D"/>
    <w:rsid w:val="0016569A"/>
    <w:rsid w:val="00170468"/>
    <w:rsid w:val="00171713"/>
    <w:rsid w:val="0017285E"/>
    <w:rsid w:val="00172F35"/>
    <w:rsid w:val="0017368E"/>
    <w:rsid w:val="00173A3A"/>
    <w:rsid w:val="001762E8"/>
    <w:rsid w:val="00176306"/>
    <w:rsid w:val="00176453"/>
    <w:rsid w:val="001771E3"/>
    <w:rsid w:val="0017745A"/>
    <w:rsid w:val="00177BB6"/>
    <w:rsid w:val="00180192"/>
    <w:rsid w:val="0018058A"/>
    <w:rsid w:val="00182049"/>
    <w:rsid w:val="00182A81"/>
    <w:rsid w:val="00183D61"/>
    <w:rsid w:val="0018478A"/>
    <w:rsid w:val="001862E7"/>
    <w:rsid w:val="00190535"/>
    <w:rsid w:val="001914E1"/>
    <w:rsid w:val="00191DAA"/>
    <w:rsid w:val="00191E57"/>
    <w:rsid w:val="00193472"/>
    <w:rsid w:val="001934B8"/>
    <w:rsid w:val="001937C8"/>
    <w:rsid w:val="00193A8A"/>
    <w:rsid w:val="00195D74"/>
    <w:rsid w:val="0019673A"/>
    <w:rsid w:val="00197BA6"/>
    <w:rsid w:val="00197D2B"/>
    <w:rsid w:val="001A01A3"/>
    <w:rsid w:val="001A4713"/>
    <w:rsid w:val="001A49BF"/>
    <w:rsid w:val="001A64CE"/>
    <w:rsid w:val="001A6DB7"/>
    <w:rsid w:val="001B1095"/>
    <w:rsid w:val="001B2DDF"/>
    <w:rsid w:val="001B5EEF"/>
    <w:rsid w:val="001B736A"/>
    <w:rsid w:val="001B7D14"/>
    <w:rsid w:val="001B7D51"/>
    <w:rsid w:val="001B7F42"/>
    <w:rsid w:val="001C0A2B"/>
    <w:rsid w:val="001C1588"/>
    <w:rsid w:val="001C1737"/>
    <w:rsid w:val="001C2899"/>
    <w:rsid w:val="001C32F2"/>
    <w:rsid w:val="001C38C1"/>
    <w:rsid w:val="001C3924"/>
    <w:rsid w:val="001C414F"/>
    <w:rsid w:val="001C4C95"/>
    <w:rsid w:val="001C5763"/>
    <w:rsid w:val="001C5808"/>
    <w:rsid w:val="001C6973"/>
    <w:rsid w:val="001C7C79"/>
    <w:rsid w:val="001D0C25"/>
    <w:rsid w:val="001D62A5"/>
    <w:rsid w:val="001D6783"/>
    <w:rsid w:val="001D7844"/>
    <w:rsid w:val="001E19AB"/>
    <w:rsid w:val="001E1A27"/>
    <w:rsid w:val="001E3819"/>
    <w:rsid w:val="001E63FE"/>
    <w:rsid w:val="001F0265"/>
    <w:rsid w:val="001F2C76"/>
    <w:rsid w:val="001F4AF1"/>
    <w:rsid w:val="001F5D33"/>
    <w:rsid w:val="001F770C"/>
    <w:rsid w:val="001F7E3C"/>
    <w:rsid w:val="00201158"/>
    <w:rsid w:val="00203870"/>
    <w:rsid w:val="0020581E"/>
    <w:rsid w:val="00205E49"/>
    <w:rsid w:val="00206E1D"/>
    <w:rsid w:val="00206E7F"/>
    <w:rsid w:val="002104AE"/>
    <w:rsid w:val="00211811"/>
    <w:rsid w:val="00211EDF"/>
    <w:rsid w:val="002130EC"/>
    <w:rsid w:val="00213FA5"/>
    <w:rsid w:val="002150E3"/>
    <w:rsid w:val="00215D34"/>
    <w:rsid w:val="002178D6"/>
    <w:rsid w:val="0021793C"/>
    <w:rsid w:val="00220F49"/>
    <w:rsid w:val="00221411"/>
    <w:rsid w:val="00221B43"/>
    <w:rsid w:val="00222885"/>
    <w:rsid w:val="002230FB"/>
    <w:rsid w:val="002239EB"/>
    <w:rsid w:val="00223B94"/>
    <w:rsid w:val="0022664F"/>
    <w:rsid w:val="00226903"/>
    <w:rsid w:val="00226B20"/>
    <w:rsid w:val="0022764F"/>
    <w:rsid w:val="00227A5E"/>
    <w:rsid w:val="00231653"/>
    <w:rsid w:val="00231F59"/>
    <w:rsid w:val="0023550A"/>
    <w:rsid w:val="002355A0"/>
    <w:rsid w:val="00236FA6"/>
    <w:rsid w:val="00237A21"/>
    <w:rsid w:val="00240AF0"/>
    <w:rsid w:val="002422A5"/>
    <w:rsid w:val="00242F29"/>
    <w:rsid w:val="00244CF8"/>
    <w:rsid w:val="0024520B"/>
    <w:rsid w:val="0024559A"/>
    <w:rsid w:val="002458FB"/>
    <w:rsid w:val="002465DC"/>
    <w:rsid w:val="00246619"/>
    <w:rsid w:val="00247145"/>
    <w:rsid w:val="00247519"/>
    <w:rsid w:val="002475CB"/>
    <w:rsid w:val="00247B53"/>
    <w:rsid w:val="00250F69"/>
    <w:rsid w:val="002511A2"/>
    <w:rsid w:val="002513E3"/>
    <w:rsid w:val="00251E8C"/>
    <w:rsid w:val="00252F44"/>
    <w:rsid w:val="002536FA"/>
    <w:rsid w:val="0025424E"/>
    <w:rsid w:val="002578AE"/>
    <w:rsid w:val="002601E2"/>
    <w:rsid w:val="002605B4"/>
    <w:rsid w:val="0026391D"/>
    <w:rsid w:val="00263A4F"/>
    <w:rsid w:val="002640F4"/>
    <w:rsid w:val="00264C4B"/>
    <w:rsid w:val="0026507B"/>
    <w:rsid w:val="00265C64"/>
    <w:rsid w:val="00265EFA"/>
    <w:rsid w:val="002671AA"/>
    <w:rsid w:val="00270AD1"/>
    <w:rsid w:val="002717AF"/>
    <w:rsid w:val="002729C7"/>
    <w:rsid w:val="00273E30"/>
    <w:rsid w:val="00275AFD"/>
    <w:rsid w:val="00277528"/>
    <w:rsid w:val="00281C1F"/>
    <w:rsid w:val="00283489"/>
    <w:rsid w:val="00284F66"/>
    <w:rsid w:val="002857F9"/>
    <w:rsid w:val="00285973"/>
    <w:rsid w:val="002909F1"/>
    <w:rsid w:val="00292041"/>
    <w:rsid w:val="00293CC0"/>
    <w:rsid w:val="00293EF7"/>
    <w:rsid w:val="002943E0"/>
    <w:rsid w:val="00295697"/>
    <w:rsid w:val="00295EB8"/>
    <w:rsid w:val="002961B3"/>
    <w:rsid w:val="002972EF"/>
    <w:rsid w:val="00297840"/>
    <w:rsid w:val="002A00DD"/>
    <w:rsid w:val="002A03E1"/>
    <w:rsid w:val="002A1ACF"/>
    <w:rsid w:val="002A1C63"/>
    <w:rsid w:val="002A46CA"/>
    <w:rsid w:val="002A52CE"/>
    <w:rsid w:val="002A63F9"/>
    <w:rsid w:val="002A6BC8"/>
    <w:rsid w:val="002A776D"/>
    <w:rsid w:val="002B3131"/>
    <w:rsid w:val="002B44AF"/>
    <w:rsid w:val="002B4563"/>
    <w:rsid w:val="002B46EF"/>
    <w:rsid w:val="002B4C61"/>
    <w:rsid w:val="002B5314"/>
    <w:rsid w:val="002B5535"/>
    <w:rsid w:val="002B681C"/>
    <w:rsid w:val="002B7108"/>
    <w:rsid w:val="002B7606"/>
    <w:rsid w:val="002C0FA6"/>
    <w:rsid w:val="002C15EC"/>
    <w:rsid w:val="002C2ECC"/>
    <w:rsid w:val="002C4678"/>
    <w:rsid w:val="002C623B"/>
    <w:rsid w:val="002D0E8E"/>
    <w:rsid w:val="002D23B1"/>
    <w:rsid w:val="002D6727"/>
    <w:rsid w:val="002D772B"/>
    <w:rsid w:val="002E3F4E"/>
    <w:rsid w:val="002E4705"/>
    <w:rsid w:val="002E6DF9"/>
    <w:rsid w:val="002F1FF9"/>
    <w:rsid w:val="002F4F9D"/>
    <w:rsid w:val="002F4FD2"/>
    <w:rsid w:val="002F5611"/>
    <w:rsid w:val="00300BE0"/>
    <w:rsid w:val="00302633"/>
    <w:rsid w:val="00304B8C"/>
    <w:rsid w:val="00305134"/>
    <w:rsid w:val="003055E7"/>
    <w:rsid w:val="00306A74"/>
    <w:rsid w:val="00307FC2"/>
    <w:rsid w:val="00310821"/>
    <w:rsid w:val="0031090A"/>
    <w:rsid w:val="00311814"/>
    <w:rsid w:val="00312070"/>
    <w:rsid w:val="0031255B"/>
    <w:rsid w:val="00316545"/>
    <w:rsid w:val="0031658C"/>
    <w:rsid w:val="003166B8"/>
    <w:rsid w:val="003211EE"/>
    <w:rsid w:val="00324090"/>
    <w:rsid w:val="0032449C"/>
    <w:rsid w:val="00324F1F"/>
    <w:rsid w:val="00325D1E"/>
    <w:rsid w:val="00326A31"/>
    <w:rsid w:val="00330104"/>
    <w:rsid w:val="003301B0"/>
    <w:rsid w:val="0033029C"/>
    <w:rsid w:val="0033064F"/>
    <w:rsid w:val="00331BB9"/>
    <w:rsid w:val="003342A2"/>
    <w:rsid w:val="00335D49"/>
    <w:rsid w:val="00337D21"/>
    <w:rsid w:val="003427CA"/>
    <w:rsid w:val="0034507F"/>
    <w:rsid w:val="00345359"/>
    <w:rsid w:val="00347003"/>
    <w:rsid w:val="003503E9"/>
    <w:rsid w:val="0035291A"/>
    <w:rsid w:val="003529D7"/>
    <w:rsid w:val="00353058"/>
    <w:rsid w:val="00353353"/>
    <w:rsid w:val="00353AB8"/>
    <w:rsid w:val="00354E91"/>
    <w:rsid w:val="00356462"/>
    <w:rsid w:val="003605C9"/>
    <w:rsid w:val="00363007"/>
    <w:rsid w:val="0036349F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3E3"/>
    <w:rsid w:val="00374E2C"/>
    <w:rsid w:val="00374E92"/>
    <w:rsid w:val="003750DA"/>
    <w:rsid w:val="00375563"/>
    <w:rsid w:val="003807DD"/>
    <w:rsid w:val="00380ED9"/>
    <w:rsid w:val="00382F8F"/>
    <w:rsid w:val="00384596"/>
    <w:rsid w:val="003868ED"/>
    <w:rsid w:val="00386E54"/>
    <w:rsid w:val="0038735D"/>
    <w:rsid w:val="0039114F"/>
    <w:rsid w:val="0039181D"/>
    <w:rsid w:val="00391DCE"/>
    <w:rsid w:val="00392337"/>
    <w:rsid w:val="0039426C"/>
    <w:rsid w:val="00397E0C"/>
    <w:rsid w:val="003A0227"/>
    <w:rsid w:val="003A2691"/>
    <w:rsid w:val="003A4B5F"/>
    <w:rsid w:val="003A54E5"/>
    <w:rsid w:val="003A6280"/>
    <w:rsid w:val="003A7CB1"/>
    <w:rsid w:val="003B2043"/>
    <w:rsid w:val="003B2051"/>
    <w:rsid w:val="003B36DD"/>
    <w:rsid w:val="003B39DF"/>
    <w:rsid w:val="003B3AF6"/>
    <w:rsid w:val="003B4238"/>
    <w:rsid w:val="003B49B3"/>
    <w:rsid w:val="003B4BC1"/>
    <w:rsid w:val="003B699E"/>
    <w:rsid w:val="003C0859"/>
    <w:rsid w:val="003C6212"/>
    <w:rsid w:val="003C708B"/>
    <w:rsid w:val="003D2C3D"/>
    <w:rsid w:val="003D2FE8"/>
    <w:rsid w:val="003D368B"/>
    <w:rsid w:val="003D36DF"/>
    <w:rsid w:val="003D4FDB"/>
    <w:rsid w:val="003D571B"/>
    <w:rsid w:val="003D765A"/>
    <w:rsid w:val="003E04D1"/>
    <w:rsid w:val="003E0932"/>
    <w:rsid w:val="003E2038"/>
    <w:rsid w:val="003E24D3"/>
    <w:rsid w:val="003E53A6"/>
    <w:rsid w:val="003E6808"/>
    <w:rsid w:val="003F09F7"/>
    <w:rsid w:val="003F168D"/>
    <w:rsid w:val="003F2498"/>
    <w:rsid w:val="003F2F26"/>
    <w:rsid w:val="003F703C"/>
    <w:rsid w:val="00402363"/>
    <w:rsid w:val="00405874"/>
    <w:rsid w:val="00406682"/>
    <w:rsid w:val="00407ED9"/>
    <w:rsid w:val="00411DDD"/>
    <w:rsid w:val="004122BF"/>
    <w:rsid w:val="004131E9"/>
    <w:rsid w:val="004131FA"/>
    <w:rsid w:val="00416A2D"/>
    <w:rsid w:val="00416CD2"/>
    <w:rsid w:val="00416EFD"/>
    <w:rsid w:val="004201F7"/>
    <w:rsid w:val="00420DDD"/>
    <w:rsid w:val="004226E7"/>
    <w:rsid w:val="0042334C"/>
    <w:rsid w:val="004236FE"/>
    <w:rsid w:val="004239BD"/>
    <w:rsid w:val="00424685"/>
    <w:rsid w:val="004251EA"/>
    <w:rsid w:val="00425249"/>
    <w:rsid w:val="00425596"/>
    <w:rsid w:val="00426727"/>
    <w:rsid w:val="00430776"/>
    <w:rsid w:val="00430949"/>
    <w:rsid w:val="00430A0C"/>
    <w:rsid w:val="00433449"/>
    <w:rsid w:val="00435202"/>
    <w:rsid w:val="0044034D"/>
    <w:rsid w:val="00441B36"/>
    <w:rsid w:val="004431CC"/>
    <w:rsid w:val="00443BF6"/>
    <w:rsid w:val="00444EEE"/>
    <w:rsid w:val="004451A9"/>
    <w:rsid w:val="0044632B"/>
    <w:rsid w:val="004463E3"/>
    <w:rsid w:val="00446C92"/>
    <w:rsid w:val="00451565"/>
    <w:rsid w:val="00452191"/>
    <w:rsid w:val="00453393"/>
    <w:rsid w:val="00453EB9"/>
    <w:rsid w:val="00453F77"/>
    <w:rsid w:val="00455963"/>
    <w:rsid w:val="00456156"/>
    <w:rsid w:val="00462859"/>
    <w:rsid w:val="00463C7B"/>
    <w:rsid w:val="00464ABB"/>
    <w:rsid w:val="00465496"/>
    <w:rsid w:val="00466ACD"/>
    <w:rsid w:val="00466E3A"/>
    <w:rsid w:val="00474A48"/>
    <w:rsid w:val="004751CB"/>
    <w:rsid w:val="00480829"/>
    <w:rsid w:val="00480FF5"/>
    <w:rsid w:val="004830D2"/>
    <w:rsid w:val="0048657D"/>
    <w:rsid w:val="00486DD7"/>
    <w:rsid w:val="00487FC6"/>
    <w:rsid w:val="004901C5"/>
    <w:rsid w:val="004917FC"/>
    <w:rsid w:val="00491E20"/>
    <w:rsid w:val="0049294C"/>
    <w:rsid w:val="00492A49"/>
    <w:rsid w:val="0049428B"/>
    <w:rsid w:val="00495485"/>
    <w:rsid w:val="004966AA"/>
    <w:rsid w:val="00497291"/>
    <w:rsid w:val="00497601"/>
    <w:rsid w:val="004A0971"/>
    <w:rsid w:val="004A0BA2"/>
    <w:rsid w:val="004A291A"/>
    <w:rsid w:val="004A2F9A"/>
    <w:rsid w:val="004A3FF9"/>
    <w:rsid w:val="004A472D"/>
    <w:rsid w:val="004A579A"/>
    <w:rsid w:val="004A5833"/>
    <w:rsid w:val="004A5880"/>
    <w:rsid w:val="004A629E"/>
    <w:rsid w:val="004A6AA0"/>
    <w:rsid w:val="004A7537"/>
    <w:rsid w:val="004B2CFD"/>
    <w:rsid w:val="004B3736"/>
    <w:rsid w:val="004B5499"/>
    <w:rsid w:val="004B64A7"/>
    <w:rsid w:val="004B6598"/>
    <w:rsid w:val="004B78B6"/>
    <w:rsid w:val="004C064E"/>
    <w:rsid w:val="004C3146"/>
    <w:rsid w:val="004C3940"/>
    <w:rsid w:val="004C3F06"/>
    <w:rsid w:val="004C5902"/>
    <w:rsid w:val="004C5DA2"/>
    <w:rsid w:val="004D015E"/>
    <w:rsid w:val="004D1627"/>
    <w:rsid w:val="004D2DB5"/>
    <w:rsid w:val="004D5F17"/>
    <w:rsid w:val="004D64F2"/>
    <w:rsid w:val="004D7DD5"/>
    <w:rsid w:val="004D7FFB"/>
    <w:rsid w:val="004E20B8"/>
    <w:rsid w:val="004E2A35"/>
    <w:rsid w:val="004E44E1"/>
    <w:rsid w:val="004E5D0A"/>
    <w:rsid w:val="004E6B9D"/>
    <w:rsid w:val="004F0311"/>
    <w:rsid w:val="004F06DE"/>
    <w:rsid w:val="004F2580"/>
    <w:rsid w:val="004F2F34"/>
    <w:rsid w:val="004F3420"/>
    <w:rsid w:val="004F53A0"/>
    <w:rsid w:val="004F7338"/>
    <w:rsid w:val="004F7DC2"/>
    <w:rsid w:val="00503980"/>
    <w:rsid w:val="00504ACB"/>
    <w:rsid w:val="00505373"/>
    <w:rsid w:val="00506C05"/>
    <w:rsid w:val="00510F49"/>
    <w:rsid w:val="00511406"/>
    <w:rsid w:val="00511EC5"/>
    <w:rsid w:val="00512F15"/>
    <w:rsid w:val="005138D1"/>
    <w:rsid w:val="00522568"/>
    <w:rsid w:val="00525ECC"/>
    <w:rsid w:val="00525F8C"/>
    <w:rsid w:val="00526133"/>
    <w:rsid w:val="00530639"/>
    <w:rsid w:val="00534D94"/>
    <w:rsid w:val="00534ED2"/>
    <w:rsid w:val="005350F1"/>
    <w:rsid w:val="00536C62"/>
    <w:rsid w:val="00537ADB"/>
    <w:rsid w:val="0054037F"/>
    <w:rsid w:val="0054269C"/>
    <w:rsid w:val="005428C3"/>
    <w:rsid w:val="00542D09"/>
    <w:rsid w:val="005436A7"/>
    <w:rsid w:val="005446DC"/>
    <w:rsid w:val="00545B6E"/>
    <w:rsid w:val="005462F9"/>
    <w:rsid w:val="00547BBD"/>
    <w:rsid w:val="00550642"/>
    <w:rsid w:val="00552F0A"/>
    <w:rsid w:val="00554D4E"/>
    <w:rsid w:val="00560316"/>
    <w:rsid w:val="0056277E"/>
    <w:rsid w:val="00563327"/>
    <w:rsid w:val="00563571"/>
    <w:rsid w:val="005645A2"/>
    <w:rsid w:val="00567DD6"/>
    <w:rsid w:val="005707EE"/>
    <w:rsid w:val="00570958"/>
    <w:rsid w:val="005726FC"/>
    <w:rsid w:val="00575750"/>
    <w:rsid w:val="005803D5"/>
    <w:rsid w:val="00581241"/>
    <w:rsid w:val="0058247F"/>
    <w:rsid w:val="0058471F"/>
    <w:rsid w:val="0058762F"/>
    <w:rsid w:val="00591253"/>
    <w:rsid w:val="00591AA9"/>
    <w:rsid w:val="005922DC"/>
    <w:rsid w:val="00596299"/>
    <w:rsid w:val="005972AA"/>
    <w:rsid w:val="00597662"/>
    <w:rsid w:val="00597AA7"/>
    <w:rsid w:val="005A0CC3"/>
    <w:rsid w:val="005A12F6"/>
    <w:rsid w:val="005A3518"/>
    <w:rsid w:val="005A3D26"/>
    <w:rsid w:val="005A43DA"/>
    <w:rsid w:val="005A5090"/>
    <w:rsid w:val="005A6876"/>
    <w:rsid w:val="005A7DF7"/>
    <w:rsid w:val="005B0E65"/>
    <w:rsid w:val="005B0FA5"/>
    <w:rsid w:val="005B2854"/>
    <w:rsid w:val="005B4001"/>
    <w:rsid w:val="005B47AA"/>
    <w:rsid w:val="005B4CE1"/>
    <w:rsid w:val="005B60FC"/>
    <w:rsid w:val="005B73C9"/>
    <w:rsid w:val="005C08EB"/>
    <w:rsid w:val="005C2144"/>
    <w:rsid w:val="005C2F8A"/>
    <w:rsid w:val="005C3D02"/>
    <w:rsid w:val="005C3FA7"/>
    <w:rsid w:val="005C6846"/>
    <w:rsid w:val="005D02C1"/>
    <w:rsid w:val="005D0709"/>
    <w:rsid w:val="005D1BB7"/>
    <w:rsid w:val="005D2DAE"/>
    <w:rsid w:val="005D3B69"/>
    <w:rsid w:val="005D532D"/>
    <w:rsid w:val="005E14B1"/>
    <w:rsid w:val="005E2309"/>
    <w:rsid w:val="005E3EA3"/>
    <w:rsid w:val="005E4EDE"/>
    <w:rsid w:val="005E5363"/>
    <w:rsid w:val="005E74DF"/>
    <w:rsid w:val="005F258E"/>
    <w:rsid w:val="005F6414"/>
    <w:rsid w:val="005F7E1B"/>
    <w:rsid w:val="0060242D"/>
    <w:rsid w:val="00603558"/>
    <w:rsid w:val="0060383D"/>
    <w:rsid w:val="0060484D"/>
    <w:rsid w:val="00605AB9"/>
    <w:rsid w:val="0061106B"/>
    <w:rsid w:val="00611CF1"/>
    <w:rsid w:val="00611F5C"/>
    <w:rsid w:val="00612147"/>
    <w:rsid w:val="00613288"/>
    <w:rsid w:val="00615A0B"/>
    <w:rsid w:val="00616DF6"/>
    <w:rsid w:val="0062008E"/>
    <w:rsid w:val="00624812"/>
    <w:rsid w:val="00624876"/>
    <w:rsid w:val="006268CB"/>
    <w:rsid w:val="00630A65"/>
    <w:rsid w:val="00630D09"/>
    <w:rsid w:val="00631637"/>
    <w:rsid w:val="0063312D"/>
    <w:rsid w:val="00634019"/>
    <w:rsid w:val="0063430C"/>
    <w:rsid w:val="006363B1"/>
    <w:rsid w:val="006371B7"/>
    <w:rsid w:val="00637FA7"/>
    <w:rsid w:val="00641BED"/>
    <w:rsid w:val="00641FC4"/>
    <w:rsid w:val="006420F4"/>
    <w:rsid w:val="006423C1"/>
    <w:rsid w:val="0064378B"/>
    <w:rsid w:val="00643F5B"/>
    <w:rsid w:val="0064571B"/>
    <w:rsid w:val="00646C8C"/>
    <w:rsid w:val="00647ADB"/>
    <w:rsid w:val="006507BD"/>
    <w:rsid w:val="0065312A"/>
    <w:rsid w:val="00653340"/>
    <w:rsid w:val="00653AE8"/>
    <w:rsid w:val="00653F3D"/>
    <w:rsid w:val="00654FE5"/>
    <w:rsid w:val="00655473"/>
    <w:rsid w:val="00655E0A"/>
    <w:rsid w:val="006572D6"/>
    <w:rsid w:val="006605DF"/>
    <w:rsid w:val="00660996"/>
    <w:rsid w:val="00661421"/>
    <w:rsid w:val="0066152E"/>
    <w:rsid w:val="0066207B"/>
    <w:rsid w:val="0066299D"/>
    <w:rsid w:val="0066366A"/>
    <w:rsid w:val="00666EA9"/>
    <w:rsid w:val="006706C2"/>
    <w:rsid w:val="00671C9C"/>
    <w:rsid w:val="00674865"/>
    <w:rsid w:val="00676C2F"/>
    <w:rsid w:val="00677617"/>
    <w:rsid w:val="00677CD3"/>
    <w:rsid w:val="0068046F"/>
    <w:rsid w:val="00680D1E"/>
    <w:rsid w:val="00682768"/>
    <w:rsid w:val="00683DC0"/>
    <w:rsid w:val="00684138"/>
    <w:rsid w:val="00684ADB"/>
    <w:rsid w:val="0068511E"/>
    <w:rsid w:val="006852DC"/>
    <w:rsid w:val="006853C1"/>
    <w:rsid w:val="006855F7"/>
    <w:rsid w:val="00685E58"/>
    <w:rsid w:val="00686990"/>
    <w:rsid w:val="00690385"/>
    <w:rsid w:val="006915D8"/>
    <w:rsid w:val="0069182C"/>
    <w:rsid w:val="00692BFD"/>
    <w:rsid w:val="00692EEB"/>
    <w:rsid w:val="00693655"/>
    <w:rsid w:val="0069484E"/>
    <w:rsid w:val="00695875"/>
    <w:rsid w:val="00695AEA"/>
    <w:rsid w:val="0069662D"/>
    <w:rsid w:val="00697020"/>
    <w:rsid w:val="006A0C6B"/>
    <w:rsid w:val="006A1857"/>
    <w:rsid w:val="006A209F"/>
    <w:rsid w:val="006A294E"/>
    <w:rsid w:val="006A2F8A"/>
    <w:rsid w:val="006A4F4C"/>
    <w:rsid w:val="006A6062"/>
    <w:rsid w:val="006A606E"/>
    <w:rsid w:val="006A67D9"/>
    <w:rsid w:val="006A68F2"/>
    <w:rsid w:val="006B1D82"/>
    <w:rsid w:val="006B2736"/>
    <w:rsid w:val="006B43C1"/>
    <w:rsid w:val="006B568E"/>
    <w:rsid w:val="006B70F4"/>
    <w:rsid w:val="006B779C"/>
    <w:rsid w:val="006C3B2A"/>
    <w:rsid w:val="006C47AE"/>
    <w:rsid w:val="006D0868"/>
    <w:rsid w:val="006D1AEA"/>
    <w:rsid w:val="006D69F5"/>
    <w:rsid w:val="006D6B89"/>
    <w:rsid w:val="006D6FF6"/>
    <w:rsid w:val="006E0D27"/>
    <w:rsid w:val="006E174A"/>
    <w:rsid w:val="006E1E63"/>
    <w:rsid w:val="006E2A10"/>
    <w:rsid w:val="006E5276"/>
    <w:rsid w:val="006E5920"/>
    <w:rsid w:val="006E623F"/>
    <w:rsid w:val="006F00BF"/>
    <w:rsid w:val="006F02C6"/>
    <w:rsid w:val="006F308F"/>
    <w:rsid w:val="006F3E03"/>
    <w:rsid w:val="006F4D07"/>
    <w:rsid w:val="006F6706"/>
    <w:rsid w:val="006F7723"/>
    <w:rsid w:val="007009EB"/>
    <w:rsid w:val="0070122C"/>
    <w:rsid w:val="00702CDA"/>
    <w:rsid w:val="00703F6D"/>
    <w:rsid w:val="00705114"/>
    <w:rsid w:val="007051C9"/>
    <w:rsid w:val="007052FB"/>
    <w:rsid w:val="00705382"/>
    <w:rsid w:val="0071103E"/>
    <w:rsid w:val="00711345"/>
    <w:rsid w:val="00712877"/>
    <w:rsid w:val="007168BD"/>
    <w:rsid w:val="00716EB8"/>
    <w:rsid w:val="00720949"/>
    <w:rsid w:val="00721B02"/>
    <w:rsid w:val="00723B96"/>
    <w:rsid w:val="00724CAB"/>
    <w:rsid w:val="00726974"/>
    <w:rsid w:val="00726DC3"/>
    <w:rsid w:val="00727582"/>
    <w:rsid w:val="00727C4D"/>
    <w:rsid w:val="0073132C"/>
    <w:rsid w:val="00732767"/>
    <w:rsid w:val="00732C39"/>
    <w:rsid w:val="00733946"/>
    <w:rsid w:val="00734AB7"/>
    <w:rsid w:val="00735CE5"/>
    <w:rsid w:val="00737EEF"/>
    <w:rsid w:val="007400D7"/>
    <w:rsid w:val="0074019F"/>
    <w:rsid w:val="00741A7F"/>
    <w:rsid w:val="0074213F"/>
    <w:rsid w:val="00743387"/>
    <w:rsid w:val="0074348D"/>
    <w:rsid w:val="007436E3"/>
    <w:rsid w:val="0074370C"/>
    <w:rsid w:val="00743D74"/>
    <w:rsid w:val="00746CB4"/>
    <w:rsid w:val="0074718E"/>
    <w:rsid w:val="00747B28"/>
    <w:rsid w:val="00753EDC"/>
    <w:rsid w:val="00754DEC"/>
    <w:rsid w:val="0075591C"/>
    <w:rsid w:val="00760521"/>
    <w:rsid w:val="007610E8"/>
    <w:rsid w:val="00762330"/>
    <w:rsid w:val="007624EC"/>
    <w:rsid w:val="00763858"/>
    <w:rsid w:val="00763BF2"/>
    <w:rsid w:val="00764A39"/>
    <w:rsid w:val="00764B62"/>
    <w:rsid w:val="00766508"/>
    <w:rsid w:val="00767339"/>
    <w:rsid w:val="0076763D"/>
    <w:rsid w:val="00771CFD"/>
    <w:rsid w:val="00774763"/>
    <w:rsid w:val="00774796"/>
    <w:rsid w:val="007747E3"/>
    <w:rsid w:val="00777FF0"/>
    <w:rsid w:val="00781145"/>
    <w:rsid w:val="00781317"/>
    <w:rsid w:val="00781454"/>
    <w:rsid w:val="00781A2B"/>
    <w:rsid w:val="007828FB"/>
    <w:rsid w:val="00782C47"/>
    <w:rsid w:val="00783493"/>
    <w:rsid w:val="00783A01"/>
    <w:rsid w:val="007845C8"/>
    <w:rsid w:val="007847DA"/>
    <w:rsid w:val="00785130"/>
    <w:rsid w:val="007856E2"/>
    <w:rsid w:val="007860C2"/>
    <w:rsid w:val="00791CE6"/>
    <w:rsid w:val="00792548"/>
    <w:rsid w:val="0079710F"/>
    <w:rsid w:val="007A0A23"/>
    <w:rsid w:val="007A0B26"/>
    <w:rsid w:val="007A0C44"/>
    <w:rsid w:val="007A43C9"/>
    <w:rsid w:val="007A496B"/>
    <w:rsid w:val="007A4D59"/>
    <w:rsid w:val="007B1457"/>
    <w:rsid w:val="007B2108"/>
    <w:rsid w:val="007B3FBB"/>
    <w:rsid w:val="007B6EE4"/>
    <w:rsid w:val="007B7D41"/>
    <w:rsid w:val="007C0543"/>
    <w:rsid w:val="007C0DCB"/>
    <w:rsid w:val="007C2970"/>
    <w:rsid w:val="007C2F6F"/>
    <w:rsid w:val="007C4CD2"/>
    <w:rsid w:val="007C58D4"/>
    <w:rsid w:val="007C71F5"/>
    <w:rsid w:val="007D0ABA"/>
    <w:rsid w:val="007D37BC"/>
    <w:rsid w:val="007D4E2B"/>
    <w:rsid w:val="007D787B"/>
    <w:rsid w:val="007E0AA5"/>
    <w:rsid w:val="007E0ECA"/>
    <w:rsid w:val="007E2787"/>
    <w:rsid w:val="007E5B76"/>
    <w:rsid w:val="007E60DC"/>
    <w:rsid w:val="007F0A85"/>
    <w:rsid w:val="007F0B7A"/>
    <w:rsid w:val="007F4E13"/>
    <w:rsid w:val="00800267"/>
    <w:rsid w:val="008022E8"/>
    <w:rsid w:val="008025CD"/>
    <w:rsid w:val="008055C8"/>
    <w:rsid w:val="00805C46"/>
    <w:rsid w:val="00807C0A"/>
    <w:rsid w:val="00810E63"/>
    <w:rsid w:val="008110BE"/>
    <w:rsid w:val="00812481"/>
    <w:rsid w:val="00813256"/>
    <w:rsid w:val="0081634B"/>
    <w:rsid w:val="008168D6"/>
    <w:rsid w:val="00816CA1"/>
    <w:rsid w:val="00816DEF"/>
    <w:rsid w:val="00822D24"/>
    <w:rsid w:val="00827C01"/>
    <w:rsid w:val="00831420"/>
    <w:rsid w:val="00832FC9"/>
    <w:rsid w:val="00834328"/>
    <w:rsid w:val="008358C1"/>
    <w:rsid w:val="00840A1C"/>
    <w:rsid w:val="008413B7"/>
    <w:rsid w:val="0084334E"/>
    <w:rsid w:val="00846102"/>
    <w:rsid w:val="00847EAE"/>
    <w:rsid w:val="0085110A"/>
    <w:rsid w:val="0085358C"/>
    <w:rsid w:val="0085755E"/>
    <w:rsid w:val="008579BE"/>
    <w:rsid w:val="00861859"/>
    <w:rsid w:val="00864A61"/>
    <w:rsid w:val="00864E80"/>
    <w:rsid w:val="00865FAD"/>
    <w:rsid w:val="008675A2"/>
    <w:rsid w:val="00867C95"/>
    <w:rsid w:val="00872E04"/>
    <w:rsid w:val="00873BE3"/>
    <w:rsid w:val="00875658"/>
    <w:rsid w:val="00876E09"/>
    <w:rsid w:val="00876FC0"/>
    <w:rsid w:val="00876FE9"/>
    <w:rsid w:val="00877061"/>
    <w:rsid w:val="00880923"/>
    <w:rsid w:val="00881496"/>
    <w:rsid w:val="008816E4"/>
    <w:rsid w:val="00881B10"/>
    <w:rsid w:val="0088389E"/>
    <w:rsid w:val="00885C7E"/>
    <w:rsid w:val="00887692"/>
    <w:rsid w:val="008900FA"/>
    <w:rsid w:val="008926CE"/>
    <w:rsid w:val="00892D8A"/>
    <w:rsid w:val="00893D10"/>
    <w:rsid w:val="00894873"/>
    <w:rsid w:val="008949B0"/>
    <w:rsid w:val="00894C83"/>
    <w:rsid w:val="008A036D"/>
    <w:rsid w:val="008A1689"/>
    <w:rsid w:val="008A17B6"/>
    <w:rsid w:val="008A3257"/>
    <w:rsid w:val="008A32C8"/>
    <w:rsid w:val="008A3C5C"/>
    <w:rsid w:val="008A4992"/>
    <w:rsid w:val="008A52B2"/>
    <w:rsid w:val="008A5B83"/>
    <w:rsid w:val="008A626A"/>
    <w:rsid w:val="008A7B21"/>
    <w:rsid w:val="008A7BDD"/>
    <w:rsid w:val="008B16EC"/>
    <w:rsid w:val="008B436E"/>
    <w:rsid w:val="008B46AF"/>
    <w:rsid w:val="008B4EDA"/>
    <w:rsid w:val="008B60B1"/>
    <w:rsid w:val="008C0EF5"/>
    <w:rsid w:val="008C13E9"/>
    <w:rsid w:val="008C33EB"/>
    <w:rsid w:val="008C3B98"/>
    <w:rsid w:val="008C6204"/>
    <w:rsid w:val="008C6D73"/>
    <w:rsid w:val="008D0752"/>
    <w:rsid w:val="008D0885"/>
    <w:rsid w:val="008D6377"/>
    <w:rsid w:val="008E5D9F"/>
    <w:rsid w:val="008E64AD"/>
    <w:rsid w:val="008E7773"/>
    <w:rsid w:val="008F048E"/>
    <w:rsid w:val="008F1D2B"/>
    <w:rsid w:val="008F512C"/>
    <w:rsid w:val="008F551E"/>
    <w:rsid w:val="008F60D2"/>
    <w:rsid w:val="008F67F3"/>
    <w:rsid w:val="008F68FC"/>
    <w:rsid w:val="00900BCA"/>
    <w:rsid w:val="009012F3"/>
    <w:rsid w:val="00901BFD"/>
    <w:rsid w:val="009039A4"/>
    <w:rsid w:val="00903E94"/>
    <w:rsid w:val="00904880"/>
    <w:rsid w:val="00906EE8"/>
    <w:rsid w:val="009105E4"/>
    <w:rsid w:val="00910904"/>
    <w:rsid w:val="0091152C"/>
    <w:rsid w:val="00911E45"/>
    <w:rsid w:val="0091413D"/>
    <w:rsid w:val="00916318"/>
    <w:rsid w:val="009214D5"/>
    <w:rsid w:val="009222FA"/>
    <w:rsid w:val="009233BD"/>
    <w:rsid w:val="00923F27"/>
    <w:rsid w:val="00926177"/>
    <w:rsid w:val="00926A05"/>
    <w:rsid w:val="00932A69"/>
    <w:rsid w:val="009337A1"/>
    <w:rsid w:val="00934556"/>
    <w:rsid w:val="009354DC"/>
    <w:rsid w:val="00937305"/>
    <w:rsid w:val="0093787A"/>
    <w:rsid w:val="00941688"/>
    <w:rsid w:val="009427C6"/>
    <w:rsid w:val="00943B12"/>
    <w:rsid w:val="00945DC4"/>
    <w:rsid w:val="00946AB6"/>
    <w:rsid w:val="0094739C"/>
    <w:rsid w:val="009500CA"/>
    <w:rsid w:val="00950626"/>
    <w:rsid w:val="00953802"/>
    <w:rsid w:val="00957674"/>
    <w:rsid w:val="00957E89"/>
    <w:rsid w:val="00960C4E"/>
    <w:rsid w:val="009611EA"/>
    <w:rsid w:val="00962FB3"/>
    <w:rsid w:val="00963DCF"/>
    <w:rsid w:val="00964462"/>
    <w:rsid w:val="009708C2"/>
    <w:rsid w:val="009714FA"/>
    <w:rsid w:val="00976224"/>
    <w:rsid w:val="00976B16"/>
    <w:rsid w:val="00976BF9"/>
    <w:rsid w:val="00981A43"/>
    <w:rsid w:val="009827AF"/>
    <w:rsid w:val="00983379"/>
    <w:rsid w:val="009838B0"/>
    <w:rsid w:val="009851B0"/>
    <w:rsid w:val="00986B6C"/>
    <w:rsid w:val="0099064A"/>
    <w:rsid w:val="00990C98"/>
    <w:rsid w:val="009927F3"/>
    <w:rsid w:val="00994AAA"/>
    <w:rsid w:val="00994C7B"/>
    <w:rsid w:val="00996343"/>
    <w:rsid w:val="00996E5A"/>
    <w:rsid w:val="009A0238"/>
    <w:rsid w:val="009A1BAD"/>
    <w:rsid w:val="009A1E3B"/>
    <w:rsid w:val="009A3BEE"/>
    <w:rsid w:val="009A54FB"/>
    <w:rsid w:val="009A593B"/>
    <w:rsid w:val="009A5BED"/>
    <w:rsid w:val="009A6144"/>
    <w:rsid w:val="009A6F48"/>
    <w:rsid w:val="009B11E9"/>
    <w:rsid w:val="009B4103"/>
    <w:rsid w:val="009B42DA"/>
    <w:rsid w:val="009B646A"/>
    <w:rsid w:val="009C0234"/>
    <w:rsid w:val="009C0879"/>
    <w:rsid w:val="009C3D53"/>
    <w:rsid w:val="009C404E"/>
    <w:rsid w:val="009C40C8"/>
    <w:rsid w:val="009C4E86"/>
    <w:rsid w:val="009C4FE9"/>
    <w:rsid w:val="009C5A90"/>
    <w:rsid w:val="009C66A5"/>
    <w:rsid w:val="009D031B"/>
    <w:rsid w:val="009D3386"/>
    <w:rsid w:val="009D339F"/>
    <w:rsid w:val="009D608D"/>
    <w:rsid w:val="009D67A3"/>
    <w:rsid w:val="009D7547"/>
    <w:rsid w:val="009E12EE"/>
    <w:rsid w:val="009E167B"/>
    <w:rsid w:val="009E1F14"/>
    <w:rsid w:val="009E1FA4"/>
    <w:rsid w:val="009E33D5"/>
    <w:rsid w:val="009E6EC6"/>
    <w:rsid w:val="009E7AC0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1B0C"/>
    <w:rsid w:val="00A13202"/>
    <w:rsid w:val="00A15D42"/>
    <w:rsid w:val="00A16F16"/>
    <w:rsid w:val="00A22609"/>
    <w:rsid w:val="00A24179"/>
    <w:rsid w:val="00A241C5"/>
    <w:rsid w:val="00A2449E"/>
    <w:rsid w:val="00A24D85"/>
    <w:rsid w:val="00A253A1"/>
    <w:rsid w:val="00A2583E"/>
    <w:rsid w:val="00A27521"/>
    <w:rsid w:val="00A35B99"/>
    <w:rsid w:val="00A35F89"/>
    <w:rsid w:val="00A377EC"/>
    <w:rsid w:val="00A40251"/>
    <w:rsid w:val="00A41B2A"/>
    <w:rsid w:val="00A41EF8"/>
    <w:rsid w:val="00A436AC"/>
    <w:rsid w:val="00A44994"/>
    <w:rsid w:val="00A46864"/>
    <w:rsid w:val="00A50CB6"/>
    <w:rsid w:val="00A51206"/>
    <w:rsid w:val="00A51A44"/>
    <w:rsid w:val="00A5570E"/>
    <w:rsid w:val="00A55EB0"/>
    <w:rsid w:val="00A55ED3"/>
    <w:rsid w:val="00A566E0"/>
    <w:rsid w:val="00A5746A"/>
    <w:rsid w:val="00A60313"/>
    <w:rsid w:val="00A60609"/>
    <w:rsid w:val="00A64750"/>
    <w:rsid w:val="00A647BC"/>
    <w:rsid w:val="00A668E6"/>
    <w:rsid w:val="00A67A7C"/>
    <w:rsid w:val="00A74ADE"/>
    <w:rsid w:val="00A7509D"/>
    <w:rsid w:val="00A75362"/>
    <w:rsid w:val="00A76443"/>
    <w:rsid w:val="00A77A6A"/>
    <w:rsid w:val="00A809A8"/>
    <w:rsid w:val="00A80A3E"/>
    <w:rsid w:val="00A83476"/>
    <w:rsid w:val="00A8356C"/>
    <w:rsid w:val="00A83AFF"/>
    <w:rsid w:val="00A84249"/>
    <w:rsid w:val="00A850E5"/>
    <w:rsid w:val="00A865A4"/>
    <w:rsid w:val="00A86A85"/>
    <w:rsid w:val="00A91B3F"/>
    <w:rsid w:val="00A92075"/>
    <w:rsid w:val="00A92C28"/>
    <w:rsid w:val="00A934BA"/>
    <w:rsid w:val="00A94205"/>
    <w:rsid w:val="00A956B1"/>
    <w:rsid w:val="00A96A33"/>
    <w:rsid w:val="00A96D4F"/>
    <w:rsid w:val="00AA04F2"/>
    <w:rsid w:val="00AA24B7"/>
    <w:rsid w:val="00AA2ECD"/>
    <w:rsid w:val="00AA3497"/>
    <w:rsid w:val="00AA7238"/>
    <w:rsid w:val="00AB1175"/>
    <w:rsid w:val="00AB1458"/>
    <w:rsid w:val="00AB15CE"/>
    <w:rsid w:val="00AB230D"/>
    <w:rsid w:val="00AB32D3"/>
    <w:rsid w:val="00AB3739"/>
    <w:rsid w:val="00AB4BDD"/>
    <w:rsid w:val="00AB77AE"/>
    <w:rsid w:val="00AB79B1"/>
    <w:rsid w:val="00AC1A03"/>
    <w:rsid w:val="00AC1ED5"/>
    <w:rsid w:val="00AC244E"/>
    <w:rsid w:val="00AC24DC"/>
    <w:rsid w:val="00AC355A"/>
    <w:rsid w:val="00AC36A1"/>
    <w:rsid w:val="00AC515B"/>
    <w:rsid w:val="00AC5396"/>
    <w:rsid w:val="00AC554E"/>
    <w:rsid w:val="00AC67FE"/>
    <w:rsid w:val="00AD1CA0"/>
    <w:rsid w:val="00AD2DB7"/>
    <w:rsid w:val="00AD3558"/>
    <w:rsid w:val="00AD3CFD"/>
    <w:rsid w:val="00AD49AA"/>
    <w:rsid w:val="00AD6F40"/>
    <w:rsid w:val="00AE254F"/>
    <w:rsid w:val="00AE3D01"/>
    <w:rsid w:val="00AE5EBA"/>
    <w:rsid w:val="00AE6403"/>
    <w:rsid w:val="00AE648B"/>
    <w:rsid w:val="00AE6FF9"/>
    <w:rsid w:val="00AE7F7A"/>
    <w:rsid w:val="00AF0D10"/>
    <w:rsid w:val="00AF128E"/>
    <w:rsid w:val="00AF29B3"/>
    <w:rsid w:val="00AF4257"/>
    <w:rsid w:val="00AF637C"/>
    <w:rsid w:val="00AF6834"/>
    <w:rsid w:val="00B0013F"/>
    <w:rsid w:val="00B01624"/>
    <w:rsid w:val="00B02541"/>
    <w:rsid w:val="00B04195"/>
    <w:rsid w:val="00B05859"/>
    <w:rsid w:val="00B07008"/>
    <w:rsid w:val="00B11420"/>
    <w:rsid w:val="00B1322B"/>
    <w:rsid w:val="00B135D1"/>
    <w:rsid w:val="00B14151"/>
    <w:rsid w:val="00B1614C"/>
    <w:rsid w:val="00B161FB"/>
    <w:rsid w:val="00B179A8"/>
    <w:rsid w:val="00B213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39F1"/>
    <w:rsid w:val="00B35673"/>
    <w:rsid w:val="00B35AF3"/>
    <w:rsid w:val="00B3615A"/>
    <w:rsid w:val="00B36896"/>
    <w:rsid w:val="00B372F4"/>
    <w:rsid w:val="00B379B7"/>
    <w:rsid w:val="00B37EFE"/>
    <w:rsid w:val="00B40AA6"/>
    <w:rsid w:val="00B413CF"/>
    <w:rsid w:val="00B41A81"/>
    <w:rsid w:val="00B41E84"/>
    <w:rsid w:val="00B4266A"/>
    <w:rsid w:val="00B42AE4"/>
    <w:rsid w:val="00B43FA8"/>
    <w:rsid w:val="00B44A3A"/>
    <w:rsid w:val="00B44D58"/>
    <w:rsid w:val="00B46F9A"/>
    <w:rsid w:val="00B47BAA"/>
    <w:rsid w:val="00B47C92"/>
    <w:rsid w:val="00B50EB6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61034"/>
    <w:rsid w:val="00B628A9"/>
    <w:rsid w:val="00B669BB"/>
    <w:rsid w:val="00B70326"/>
    <w:rsid w:val="00B712DA"/>
    <w:rsid w:val="00B713BB"/>
    <w:rsid w:val="00B7475B"/>
    <w:rsid w:val="00B748DB"/>
    <w:rsid w:val="00B74B92"/>
    <w:rsid w:val="00B74DB4"/>
    <w:rsid w:val="00B75903"/>
    <w:rsid w:val="00B7633C"/>
    <w:rsid w:val="00B76CF7"/>
    <w:rsid w:val="00B77B87"/>
    <w:rsid w:val="00B8019D"/>
    <w:rsid w:val="00B829CB"/>
    <w:rsid w:val="00B832D4"/>
    <w:rsid w:val="00B84671"/>
    <w:rsid w:val="00B86063"/>
    <w:rsid w:val="00B87690"/>
    <w:rsid w:val="00B87BFD"/>
    <w:rsid w:val="00B90150"/>
    <w:rsid w:val="00B9087B"/>
    <w:rsid w:val="00B91280"/>
    <w:rsid w:val="00B93301"/>
    <w:rsid w:val="00B93587"/>
    <w:rsid w:val="00B94964"/>
    <w:rsid w:val="00B96E58"/>
    <w:rsid w:val="00BA2CBD"/>
    <w:rsid w:val="00BA4750"/>
    <w:rsid w:val="00BA5894"/>
    <w:rsid w:val="00BA6B99"/>
    <w:rsid w:val="00BA7DFE"/>
    <w:rsid w:val="00BB1F9B"/>
    <w:rsid w:val="00BB31AB"/>
    <w:rsid w:val="00BB32E7"/>
    <w:rsid w:val="00BB484D"/>
    <w:rsid w:val="00BB67B5"/>
    <w:rsid w:val="00BB6FF5"/>
    <w:rsid w:val="00BC1500"/>
    <w:rsid w:val="00BC37F5"/>
    <w:rsid w:val="00BC43D4"/>
    <w:rsid w:val="00BC5AA6"/>
    <w:rsid w:val="00BC7032"/>
    <w:rsid w:val="00BD07FD"/>
    <w:rsid w:val="00BD22FF"/>
    <w:rsid w:val="00BD61A7"/>
    <w:rsid w:val="00BD668D"/>
    <w:rsid w:val="00BE1408"/>
    <w:rsid w:val="00BE502E"/>
    <w:rsid w:val="00BE6EC2"/>
    <w:rsid w:val="00BE721D"/>
    <w:rsid w:val="00BF225E"/>
    <w:rsid w:val="00BF311E"/>
    <w:rsid w:val="00BF5A77"/>
    <w:rsid w:val="00C00B63"/>
    <w:rsid w:val="00C01E3D"/>
    <w:rsid w:val="00C0360A"/>
    <w:rsid w:val="00C05E7C"/>
    <w:rsid w:val="00C060E2"/>
    <w:rsid w:val="00C0630A"/>
    <w:rsid w:val="00C10F40"/>
    <w:rsid w:val="00C1107F"/>
    <w:rsid w:val="00C127F0"/>
    <w:rsid w:val="00C132DB"/>
    <w:rsid w:val="00C1771B"/>
    <w:rsid w:val="00C1781C"/>
    <w:rsid w:val="00C21D60"/>
    <w:rsid w:val="00C224CA"/>
    <w:rsid w:val="00C227FB"/>
    <w:rsid w:val="00C22948"/>
    <w:rsid w:val="00C2327C"/>
    <w:rsid w:val="00C23E09"/>
    <w:rsid w:val="00C259EF"/>
    <w:rsid w:val="00C262F6"/>
    <w:rsid w:val="00C27167"/>
    <w:rsid w:val="00C27921"/>
    <w:rsid w:val="00C31037"/>
    <w:rsid w:val="00C32081"/>
    <w:rsid w:val="00C37A06"/>
    <w:rsid w:val="00C40009"/>
    <w:rsid w:val="00C40A40"/>
    <w:rsid w:val="00C41E8B"/>
    <w:rsid w:val="00C42BFE"/>
    <w:rsid w:val="00C50786"/>
    <w:rsid w:val="00C507BB"/>
    <w:rsid w:val="00C527D2"/>
    <w:rsid w:val="00C53914"/>
    <w:rsid w:val="00C5528C"/>
    <w:rsid w:val="00C55387"/>
    <w:rsid w:val="00C560E1"/>
    <w:rsid w:val="00C56C3F"/>
    <w:rsid w:val="00C574AA"/>
    <w:rsid w:val="00C60B36"/>
    <w:rsid w:val="00C611C6"/>
    <w:rsid w:val="00C62C62"/>
    <w:rsid w:val="00C63091"/>
    <w:rsid w:val="00C651ED"/>
    <w:rsid w:val="00C65347"/>
    <w:rsid w:val="00C6554E"/>
    <w:rsid w:val="00C6605B"/>
    <w:rsid w:val="00C6619E"/>
    <w:rsid w:val="00C66365"/>
    <w:rsid w:val="00C66C03"/>
    <w:rsid w:val="00C67DB8"/>
    <w:rsid w:val="00C7195D"/>
    <w:rsid w:val="00C7269D"/>
    <w:rsid w:val="00C72CC6"/>
    <w:rsid w:val="00C75862"/>
    <w:rsid w:val="00C758AE"/>
    <w:rsid w:val="00C774EE"/>
    <w:rsid w:val="00C80FE9"/>
    <w:rsid w:val="00C834B1"/>
    <w:rsid w:val="00C83598"/>
    <w:rsid w:val="00C843B1"/>
    <w:rsid w:val="00C844C5"/>
    <w:rsid w:val="00C8462A"/>
    <w:rsid w:val="00C85309"/>
    <w:rsid w:val="00C86303"/>
    <w:rsid w:val="00C86D54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2800"/>
    <w:rsid w:val="00CB5E81"/>
    <w:rsid w:val="00CB7F79"/>
    <w:rsid w:val="00CC081D"/>
    <w:rsid w:val="00CC0CC1"/>
    <w:rsid w:val="00CC1FC1"/>
    <w:rsid w:val="00CC2589"/>
    <w:rsid w:val="00CC4F6B"/>
    <w:rsid w:val="00CC6600"/>
    <w:rsid w:val="00CC7EF3"/>
    <w:rsid w:val="00CD0CAC"/>
    <w:rsid w:val="00CD29BB"/>
    <w:rsid w:val="00CD3BBC"/>
    <w:rsid w:val="00CD43F3"/>
    <w:rsid w:val="00CD4BC5"/>
    <w:rsid w:val="00CD4CE1"/>
    <w:rsid w:val="00CE26A8"/>
    <w:rsid w:val="00CE272C"/>
    <w:rsid w:val="00CF0058"/>
    <w:rsid w:val="00CF1BB3"/>
    <w:rsid w:val="00CF2650"/>
    <w:rsid w:val="00CF3F91"/>
    <w:rsid w:val="00CF5062"/>
    <w:rsid w:val="00CF7497"/>
    <w:rsid w:val="00CF74DB"/>
    <w:rsid w:val="00CF7C18"/>
    <w:rsid w:val="00D01699"/>
    <w:rsid w:val="00D02341"/>
    <w:rsid w:val="00D046D6"/>
    <w:rsid w:val="00D04824"/>
    <w:rsid w:val="00D05FEF"/>
    <w:rsid w:val="00D07578"/>
    <w:rsid w:val="00D079FC"/>
    <w:rsid w:val="00D116BA"/>
    <w:rsid w:val="00D14C17"/>
    <w:rsid w:val="00D17A35"/>
    <w:rsid w:val="00D200BD"/>
    <w:rsid w:val="00D21C49"/>
    <w:rsid w:val="00D21C4A"/>
    <w:rsid w:val="00D25EC3"/>
    <w:rsid w:val="00D269C1"/>
    <w:rsid w:val="00D27697"/>
    <w:rsid w:val="00D30EB9"/>
    <w:rsid w:val="00D3263F"/>
    <w:rsid w:val="00D339CE"/>
    <w:rsid w:val="00D33A96"/>
    <w:rsid w:val="00D348D2"/>
    <w:rsid w:val="00D35013"/>
    <w:rsid w:val="00D35741"/>
    <w:rsid w:val="00D36F77"/>
    <w:rsid w:val="00D4111F"/>
    <w:rsid w:val="00D41C15"/>
    <w:rsid w:val="00D4633B"/>
    <w:rsid w:val="00D467BB"/>
    <w:rsid w:val="00D52A61"/>
    <w:rsid w:val="00D53B19"/>
    <w:rsid w:val="00D54264"/>
    <w:rsid w:val="00D6078E"/>
    <w:rsid w:val="00D6087D"/>
    <w:rsid w:val="00D60D25"/>
    <w:rsid w:val="00D61AF2"/>
    <w:rsid w:val="00D62221"/>
    <w:rsid w:val="00D628DA"/>
    <w:rsid w:val="00D6344F"/>
    <w:rsid w:val="00D664C9"/>
    <w:rsid w:val="00D670D9"/>
    <w:rsid w:val="00D71C01"/>
    <w:rsid w:val="00D71D5F"/>
    <w:rsid w:val="00D73B46"/>
    <w:rsid w:val="00D76A30"/>
    <w:rsid w:val="00D776C4"/>
    <w:rsid w:val="00D80949"/>
    <w:rsid w:val="00D81BA7"/>
    <w:rsid w:val="00D82558"/>
    <w:rsid w:val="00D83547"/>
    <w:rsid w:val="00D84804"/>
    <w:rsid w:val="00D85E7F"/>
    <w:rsid w:val="00D8747A"/>
    <w:rsid w:val="00D947E5"/>
    <w:rsid w:val="00D968EC"/>
    <w:rsid w:val="00D96F9B"/>
    <w:rsid w:val="00D976B0"/>
    <w:rsid w:val="00DA13EE"/>
    <w:rsid w:val="00DA1E15"/>
    <w:rsid w:val="00DA27E5"/>
    <w:rsid w:val="00DA4675"/>
    <w:rsid w:val="00DA4C42"/>
    <w:rsid w:val="00DA56DF"/>
    <w:rsid w:val="00DB0134"/>
    <w:rsid w:val="00DB18C8"/>
    <w:rsid w:val="00DB462D"/>
    <w:rsid w:val="00DB4F01"/>
    <w:rsid w:val="00DB52CD"/>
    <w:rsid w:val="00DC1284"/>
    <w:rsid w:val="00DC3DCB"/>
    <w:rsid w:val="00DC5662"/>
    <w:rsid w:val="00DC5774"/>
    <w:rsid w:val="00DC5C1C"/>
    <w:rsid w:val="00DC7618"/>
    <w:rsid w:val="00DD0750"/>
    <w:rsid w:val="00DD097F"/>
    <w:rsid w:val="00DD44A1"/>
    <w:rsid w:val="00DD4CCA"/>
    <w:rsid w:val="00DD5AAA"/>
    <w:rsid w:val="00DD6D64"/>
    <w:rsid w:val="00DD7038"/>
    <w:rsid w:val="00DD7F1D"/>
    <w:rsid w:val="00DE3009"/>
    <w:rsid w:val="00DE303B"/>
    <w:rsid w:val="00DE395A"/>
    <w:rsid w:val="00DE3E73"/>
    <w:rsid w:val="00DE5940"/>
    <w:rsid w:val="00DE5B84"/>
    <w:rsid w:val="00DE7CE7"/>
    <w:rsid w:val="00DF1966"/>
    <w:rsid w:val="00DF611C"/>
    <w:rsid w:val="00DF61C2"/>
    <w:rsid w:val="00DF7ACF"/>
    <w:rsid w:val="00DF7FD3"/>
    <w:rsid w:val="00E0065C"/>
    <w:rsid w:val="00E00EB7"/>
    <w:rsid w:val="00E01CC0"/>
    <w:rsid w:val="00E1146A"/>
    <w:rsid w:val="00E11B7F"/>
    <w:rsid w:val="00E12245"/>
    <w:rsid w:val="00E124AF"/>
    <w:rsid w:val="00E17314"/>
    <w:rsid w:val="00E212F4"/>
    <w:rsid w:val="00E2150F"/>
    <w:rsid w:val="00E23153"/>
    <w:rsid w:val="00E25A05"/>
    <w:rsid w:val="00E3056E"/>
    <w:rsid w:val="00E3142F"/>
    <w:rsid w:val="00E349E0"/>
    <w:rsid w:val="00E35B25"/>
    <w:rsid w:val="00E35CEF"/>
    <w:rsid w:val="00E36215"/>
    <w:rsid w:val="00E36536"/>
    <w:rsid w:val="00E375AA"/>
    <w:rsid w:val="00E37B29"/>
    <w:rsid w:val="00E37B79"/>
    <w:rsid w:val="00E405BD"/>
    <w:rsid w:val="00E414F4"/>
    <w:rsid w:val="00E42009"/>
    <w:rsid w:val="00E425D6"/>
    <w:rsid w:val="00E442B9"/>
    <w:rsid w:val="00E448D9"/>
    <w:rsid w:val="00E44D35"/>
    <w:rsid w:val="00E45F40"/>
    <w:rsid w:val="00E47652"/>
    <w:rsid w:val="00E478BB"/>
    <w:rsid w:val="00E47ABF"/>
    <w:rsid w:val="00E52CC6"/>
    <w:rsid w:val="00E53CB1"/>
    <w:rsid w:val="00E54D22"/>
    <w:rsid w:val="00E56431"/>
    <w:rsid w:val="00E57DCD"/>
    <w:rsid w:val="00E603C1"/>
    <w:rsid w:val="00E63427"/>
    <w:rsid w:val="00E64199"/>
    <w:rsid w:val="00E6504E"/>
    <w:rsid w:val="00E65973"/>
    <w:rsid w:val="00E702D2"/>
    <w:rsid w:val="00E708EC"/>
    <w:rsid w:val="00E71F4D"/>
    <w:rsid w:val="00E8163E"/>
    <w:rsid w:val="00E81869"/>
    <w:rsid w:val="00E82F67"/>
    <w:rsid w:val="00E845DB"/>
    <w:rsid w:val="00E84DD1"/>
    <w:rsid w:val="00E87D96"/>
    <w:rsid w:val="00E907B7"/>
    <w:rsid w:val="00E91F3A"/>
    <w:rsid w:val="00E92C6F"/>
    <w:rsid w:val="00E93550"/>
    <w:rsid w:val="00E965F6"/>
    <w:rsid w:val="00E96A15"/>
    <w:rsid w:val="00E96CF3"/>
    <w:rsid w:val="00E97C53"/>
    <w:rsid w:val="00EA1BAD"/>
    <w:rsid w:val="00EA2292"/>
    <w:rsid w:val="00EA22DC"/>
    <w:rsid w:val="00EA283D"/>
    <w:rsid w:val="00EA51D4"/>
    <w:rsid w:val="00EA66E7"/>
    <w:rsid w:val="00EB2A1A"/>
    <w:rsid w:val="00EB5FA6"/>
    <w:rsid w:val="00EC10F6"/>
    <w:rsid w:val="00EC36B4"/>
    <w:rsid w:val="00EC70EA"/>
    <w:rsid w:val="00ED0AA4"/>
    <w:rsid w:val="00ED1048"/>
    <w:rsid w:val="00ED1876"/>
    <w:rsid w:val="00ED52FF"/>
    <w:rsid w:val="00EE0990"/>
    <w:rsid w:val="00EE126B"/>
    <w:rsid w:val="00EE1540"/>
    <w:rsid w:val="00EE2BCE"/>
    <w:rsid w:val="00EE60E5"/>
    <w:rsid w:val="00EF2037"/>
    <w:rsid w:val="00EF474A"/>
    <w:rsid w:val="00EF4E09"/>
    <w:rsid w:val="00EF5D0A"/>
    <w:rsid w:val="00F00105"/>
    <w:rsid w:val="00F00B77"/>
    <w:rsid w:val="00F03883"/>
    <w:rsid w:val="00F127BC"/>
    <w:rsid w:val="00F132D2"/>
    <w:rsid w:val="00F144B0"/>
    <w:rsid w:val="00F154AD"/>
    <w:rsid w:val="00F15BCE"/>
    <w:rsid w:val="00F16607"/>
    <w:rsid w:val="00F16638"/>
    <w:rsid w:val="00F17CD0"/>
    <w:rsid w:val="00F17D80"/>
    <w:rsid w:val="00F21C10"/>
    <w:rsid w:val="00F22B96"/>
    <w:rsid w:val="00F27134"/>
    <w:rsid w:val="00F305E9"/>
    <w:rsid w:val="00F30745"/>
    <w:rsid w:val="00F314ED"/>
    <w:rsid w:val="00F345A0"/>
    <w:rsid w:val="00F34A94"/>
    <w:rsid w:val="00F35D5B"/>
    <w:rsid w:val="00F418B9"/>
    <w:rsid w:val="00F42682"/>
    <w:rsid w:val="00F44114"/>
    <w:rsid w:val="00F44969"/>
    <w:rsid w:val="00F450A3"/>
    <w:rsid w:val="00F45838"/>
    <w:rsid w:val="00F45C55"/>
    <w:rsid w:val="00F47787"/>
    <w:rsid w:val="00F50CB3"/>
    <w:rsid w:val="00F5223C"/>
    <w:rsid w:val="00F523B2"/>
    <w:rsid w:val="00F54492"/>
    <w:rsid w:val="00F54774"/>
    <w:rsid w:val="00F55C98"/>
    <w:rsid w:val="00F60301"/>
    <w:rsid w:val="00F634C5"/>
    <w:rsid w:val="00F6488E"/>
    <w:rsid w:val="00F64DF5"/>
    <w:rsid w:val="00F66C2E"/>
    <w:rsid w:val="00F66F9B"/>
    <w:rsid w:val="00F676D6"/>
    <w:rsid w:val="00F7088E"/>
    <w:rsid w:val="00F70C67"/>
    <w:rsid w:val="00F732A4"/>
    <w:rsid w:val="00F7419B"/>
    <w:rsid w:val="00F77375"/>
    <w:rsid w:val="00F7799C"/>
    <w:rsid w:val="00F80259"/>
    <w:rsid w:val="00F8227E"/>
    <w:rsid w:val="00F82747"/>
    <w:rsid w:val="00F84962"/>
    <w:rsid w:val="00F85CE4"/>
    <w:rsid w:val="00F87001"/>
    <w:rsid w:val="00F87AEE"/>
    <w:rsid w:val="00F901E1"/>
    <w:rsid w:val="00F90638"/>
    <w:rsid w:val="00F9453F"/>
    <w:rsid w:val="00F9493A"/>
    <w:rsid w:val="00F9560B"/>
    <w:rsid w:val="00F97220"/>
    <w:rsid w:val="00FA0112"/>
    <w:rsid w:val="00FA1250"/>
    <w:rsid w:val="00FA20A5"/>
    <w:rsid w:val="00FA20A7"/>
    <w:rsid w:val="00FA2840"/>
    <w:rsid w:val="00FA5B89"/>
    <w:rsid w:val="00FA7B2B"/>
    <w:rsid w:val="00FB01C0"/>
    <w:rsid w:val="00FB58FE"/>
    <w:rsid w:val="00FB5CE3"/>
    <w:rsid w:val="00FB668D"/>
    <w:rsid w:val="00FB6C42"/>
    <w:rsid w:val="00FC1775"/>
    <w:rsid w:val="00FC3404"/>
    <w:rsid w:val="00FC4CEF"/>
    <w:rsid w:val="00FC7006"/>
    <w:rsid w:val="00FC76F4"/>
    <w:rsid w:val="00FC777A"/>
    <w:rsid w:val="00FD1D4D"/>
    <w:rsid w:val="00FD1F70"/>
    <w:rsid w:val="00FD2745"/>
    <w:rsid w:val="00FD3B53"/>
    <w:rsid w:val="00FD4050"/>
    <w:rsid w:val="00FD507B"/>
    <w:rsid w:val="00FD61E8"/>
    <w:rsid w:val="00FD66B5"/>
    <w:rsid w:val="00FE0BF8"/>
    <w:rsid w:val="00FE2C2D"/>
    <w:rsid w:val="00FE395E"/>
    <w:rsid w:val="00FE4AA4"/>
    <w:rsid w:val="00FE742D"/>
    <w:rsid w:val="00FF0E2F"/>
    <w:rsid w:val="00FF1EC0"/>
    <w:rsid w:val="00FF348F"/>
    <w:rsid w:val="00FF55FA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1"/>
    <o:shapelayout v:ext="edit">
      <o:idmap v:ext="edit" data="1"/>
    </o:shapelayout>
  </w:shapeDefaults>
  <w:decimalSymbol w:val=","/>
  <w:listSeparator w:val=";"/>
  <w14:docId w14:val="5A4A43FF"/>
  <w15:docId w15:val="{F97C0825-CD8F-4E75-B471-26FCEBAD7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909F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bip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1620</TotalTime>
  <Pages>24</Pages>
  <Words>7812</Words>
  <Characters>46874</Characters>
  <Application>Microsoft Office Word</Application>
  <DocSecurity>0</DocSecurity>
  <Lines>390</Lines>
  <Paragraphs>109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54577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Paweł Matak</cp:lastModifiedBy>
  <cp:revision>402</cp:revision>
  <cp:lastPrinted>2016-05-17T15:04:00Z</cp:lastPrinted>
  <dcterms:created xsi:type="dcterms:W3CDTF">2023-05-17T08:44:00Z</dcterms:created>
  <dcterms:modified xsi:type="dcterms:W3CDTF">2025-10-02T09:07:00Z</dcterms:modified>
</cp:coreProperties>
</file>